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80C15" w14:textId="77777777" w:rsidR="008B4432" w:rsidRDefault="00624E15" w:rsidP="00D6766C">
      <w:pPr>
        <w:pStyle w:val="Heading1"/>
        <w:jc w:val="center"/>
      </w:pPr>
      <w:r w:rsidRPr="00D6766C">
        <w:t>Curriculum Vitae – </w:t>
      </w:r>
      <w:r w:rsidRPr="00D6766C">
        <w:rPr>
          <w:smallCaps/>
        </w:rPr>
        <w:t>J</w:t>
      </w:r>
      <w:r w:rsidRPr="00D6766C">
        <w:t>ohn Randall Flanagan</w:t>
      </w:r>
    </w:p>
    <w:p w14:paraId="2F12CE75" w14:textId="6E26BFA8" w:rsidR="007E5D73" w:rsidRPr="007E5D73" w:rsidRDefault="00EA2AD1" w:rsidP="007E5D73">
      <w:pPr>
        <w:jc w:val="center"/>
      </w:pPr>
      <w:r>
        <w:t xml:space="preserve">Last updated: </w:t>
      </w:r>
      <w:r w:rsidR="00E50BB6">
        <w:t>November</w:t>
      </w:r>
      <w:r w:rsidR="002F6ADC">
        <w:t xml:space="preserve"> </w:t>
      </w:r>
      <w:r w:rsidR="00E50BB6">
        <w:t>26</w:t>
      </w:r>
      <w:r w:rsidR="007E5D73">
        <w:t xml:space="preserve">, </w:t>
      </w:r>
      <w:r w:rsidR="00900419">
        <w:t>201</w:t>
      </w:r>
      <w:r w:rsidR="00D960E4">
        <w:t>9</w:t>
      </w:r>
    </w:p>
    <w:p w14:paraId="0BD45CD2" w14:textId="77777777" w:rsidR="00C76C17" w:rsidRPr="00D6766C" w:rsidRDefault="00C76C17" w:rsidP="00D6766C">
      <w:pPr>
        <w:pStyle w:val="Heading1"/>
      </w:pPr>
      <w:r w:rsidRPr="00D6766C">
        <w:t>Contact Information</w:t>
      </w:r>
    </w:p>
    <w:p w14:paraId="6CF999EF" w14:textId="2BDA94DD" w:rsidR="00C76C17" w:rsidRDefault="001B2AE9">
      <w:pPr>
        <w:pStyle w:val="Header"/>
        <w:tabs>
          <w:tab w:val="clear" w:pos="4320"/>
          <w:tab w:val="clear" w:pos="8640"/>
        </w:tabs>
      </w:pPr>
      <w:r>
        <w:t>Randy Flanagan</w:t>
      </w:r>
    </w:p>
    <w:p w14:paraId="093FF622" w14:textId="1FFBA22C" w:rsidR="00D46861" w:rsidRDefault="00C76C17" w:rsidP="00C76C17">
      <w:r>
        <w:t>Department of Psychology</w:t>
      </w:r>
      <w:r w:rsidR="00D46861">
        <w:t xml:space="preserve"> and Centre for Neuroscience Studies</w:t>
      </w:r>
    </w:p>
    <w:p w14:paraId="380E68AB" w14:textId="003D5538" w:rsidR="00C76C17" w:rsidRDefault="001B2AE9">
      <w:r>
        <w:t>Queen’s University</w:t>
      </w:r>
      <w:r w:rsidR="00C76C17">
        <w:tab/>
      </w:r>
      <w:r>
        <w:tab/>
      </w:r>
      <w:r>
        <w:tab/>
      </w:r>
      <w:r w:rsidR="00C76C17">
        <w:tab/>
      </w:r>
      <w:r w:rsidR="00C76C17">
        <w:tab/>
      </w:r>
      <w:r w:rsidR="00C76C17">
        <w:tab/>
      </w:r>
    </w:p>
    <w:p w14:paraId="1BD2482F" w14:textId="2977F426" w:rsidR="00C76C17" w:rsidRDefault="001B2AE9">
      <w:r>
        <w:t>Kingston, ON, K7L 3N6, Canada</w:t>
      </w:r>
      <w:r>
        <w:tab/>
      </w:r>
      <w:r>
        <w:tab/>
      </w:r>
      <w:r>
        <w:tab/>
      </w:r>
      <w:r>
        <w:tab/>
      </w:r>
    </w:p>
    <w:p w14:paraId="4BFB0269" w14:textId="77777777" w:rsidR="00D46861" w:rsidRDefault="00D46861" w:rsidP="00D46861">
      <w:r>
        <w:t>E-mail: flanagan@queensu.ca</w:t>
      </w:r>
    </w:p>
    <w:p w14:paraId="43F5DDCB" w14:textId="79DE28E6" w:rsidR="00D46861" w:rsidRDefault="00D46861">
      <w:r>
        <w:t>Web: www.flanaganlab.com</w:t>
      </w:r>
    </w:p>
    <w:p w14:paraId="5AD3EA40" w14:textId="77777777" w:rsidR="00D46861" w:rsidRDefault="00D46861" w:rsidP="00D46861">
      <w:r>
        <w:t>Tel. (613) 533 6007</w:t>
      </w:r>
    </w:p>
    <w:p w14:paraId="614E4E2F" w14:textId="24E7DF93" w:rsidR="00D46861" w:rsidRDefault="00D46861">
      <w:r>
        <w:t>Fax. (613) 533 2499</w:t>
      </w:r>
    </w:p>
    <w:p w14:paraId="6D27E14D" w14:textId="77777777" w:rsidR="00C76C17" w:rsidRPr="00EB441A" w:rsidRDefault="00C76C17" w:rsidP="00D6766C">
      <w:pPr>
        <w:pStyle w:val="Heading1"/>
      </w:pPr>
      <w:r w:rsidRPr="00EB441A">
        <w:t>Education</w:t>
      </w:r>
    </w:p>
    <w:p w14:paraId="2DFB49F3" w14:textId="77777777" w:rsidR="00C76C17" w:rsidRDefault="00C76C17">
      <w:r>
        <w:t>Ph.D.</w:t>
      </w:r>
      <w:r>
        <w:tab/>
        <w:t>McGill University, Psychology</w:t>
      </w:r>
      <w:r>
        <w:tab/>
      </w:r>
      <w:r>
        <w:tab/>
      </w:r>
      <w:r>
        <w:tab/>
        <w:t>1992</w:t>
      </w:r>
    </w:p>
    <w:p w14:paraId="1C50B63D" w14:textId="77777777" w:rsidR="00C76C17" w:rsidRPr="002D56A3" w:rsidRDefault="00C76C17" w:rsidP="00C76C17">
      <w:r>
        <w:t>M.A.</w:t>
      </w:r>
      <w:r>
        <w:tab/>
        <w:t xml:space="preserve">McGill University, Physical Education </w:t>
      </w:r>
      <w:r>
        <w:tab/>
        <w:t>1986</w:t>
      </w:r>
    </w:p>
    <w:p w14:paraId="5F6BF629" w14:textId="77777777" w:rsidR="00C76C17" w:rsidRDefault="00C76C17">
      <w:r>
        <w:t>B.P.E.</w:t>
      </w:r>
      <w:r>
        <w:tab/>
        <w:t>University of Alberta, Physical Education</w:t>
      </w:r>
      <w:r>
        <w:tab/>
        <w:t>1983</w:t>
      </w:r>
    </w:p>
    <w:p w14:paraId="4BCF5EFB" w14:textId="77777777" w:rsidR="00C76C17" w:rsidRPr="00B63058" w:rsidRDefault="00C76C17" w:rsidP="00D6766C">
      <w:pPr>
        <w:pStyle w:val="Heading1"/>
        <w:rPr>
          <w:smallCaps/>
        </w:rPr>
      </w:pPr>
      <w:r w:rsidRPr="00B63058">
        <w:t>Positions</w:t>
      </w:r>
    </w:p>
    <w:p w14:paraId="6F844C70" w14:textId="6C45461C" w:rsidR="00C27D21" w:rsidRDefault="00C76C17" w:rsidP="00C27D21">
      <w:pPr>
        <w:pStyle w:val="Indent"/>
      </w:pPr>
      <w:r>
        <w:t xml:space="preserve">Professor, Departments of Psychology and </w:t>
      </w:r>
      <w:r w:rsidR="005A4CD9">
        <w:t>Biomedical &amp; Molecular Sciences</w:t>
      </w:r>
      <w:r>
        <w:t xml:space="preserve">, Queen’s University, </w:t>
      </w:r>
      <w:r w:rsidR="008A3AC0">
        <w:t xml:space="preserve">Promoted </w:t>
      </w:r>
      <w:r>
        <w:t>July 2006.</w:t>
      </w:r>
    </w:p>
    <w:p w14:paraId="3B9F9134" w14:textId="417545A5" w:rsidR="00C76C17" w:rsidRDefault="00C76C17" w:rsidP="00C27D21">
      <w:pPr>
        <w:pStyle w:val="Indent"/>
      </w:pPr>
      <w:r>
        <w:t>Visiting Professor, Department of Integrative Medical Biology, Umeå University, Appointed July 2001.</w:t>
      </w:r>
    </w:p>
    <w:p w14:paraId="6D35BCBD" w14:textId="757CE90C" w:rsidR="00C27D21" w:rsidRDefault="00C76C17" w:rsidP="00C27D21">
      <w:pPr>
        <w:pStyle w:val="Indent"/>
      </w:pPr>
      <w:r>
        <w:t xml:space="preserve">Associate Professor, Departments of Psychology and </w:t>
      </w:r>
      <w:r w:rsidR="005A4CD9">
        <w:t>Biomedical &amp; Molecular Sciences</w:t>
      </w:r>
      <w:r>
        <w:t>, Queen's University, Promoted July 2000.</w:t>
      </w:r>
    </w:p>
    <w:p w14:paraId="1405C417" w14:textId="77777777" w:rsidR="00C27D21" w:rsidRDefault="00C76C17" w:rsidP="00C27D21">
      <w:pPr>
        <w:pStyle w:val="Indent"/>
      </w:pPr>
      <w:r>
        <w:t>Assistant Professor, Department of Physiology, Queen's University, Appointed July 1998.</w:t>
      </w:r>
    </w:p>
    <w:p w14:paraId="3A3D2E94" w14:textId="6C395D38" w:rsidR="00C27D21" w:rsidRDefault="00C76C17" w:rsidP="00C27D21">
      <w:pPr>
        <w:pStyle w:val="Indent"/>
      </w:pPr>
      <w:r>
        <w:t xml:space="preserve">Assistant Professor, Department of </w:t>
      </w:r>
      <w:r w:rsidR="005A4CD9">
        <w:t>Biomedical &amp; Molecular Sciences</w:t>
      </w:r>
      <w:r>
        <w:t>, Queen's University, Appointed January 1995.</w:t>
      </w:r>
    </w:p>
    <w:p w14:paraId="7BD86B2E" w14:textId="5830ADA5" w:rsidR="00C76C17" w:rsidRDefault="00C76C17" w:rsidP="00C27D21">
      <w:pPr>
        <w:pStyle w:val="Indent"/>
      </w:pPr>
      <w:r>
        <w:t>Assistant Professor, Department of Movement Sciences and Education, Teachers College, Columbia University, Appointed January 1994.</w:t>
      </w:r>
    </w:p>
    <w:p w14:paraId="3894BBAD" w14:textId="77777777" w:rsidR="00C76C17" w:rsidRPr="00EB441A" w:rsidRDefault="00C76C17" w:rsidP="00240CFB">
      <w:pPr>
        <w:pStyle w:val="Heading1"/>
      </w:pPr>
      <w:r w:rsidRPr="00EB441A">
        <w:t>Fellowships and Visitorships</w:t>
      </w:r>
    </w:p>
    <w:p w14:paraId="3CF09EE9" w14:textId="77777777" w:rsidR="00C76C17" w:rsidRDefault="00C76C17" w:rsidP="0026239E">
      <w:pPr>
        <w:pStyle w:val="References"/>
      </w:pPr>
      <w:r>
        <w:t>Senior Visiting Scientist, Institute of Neurology, University College London, December 2000 to May 2001.</w:t>
      </w:r>
    </w:p>
    <w:p w14:paraId="760D19EC" w14:textId="77777777" w:rsidR="00C76C17" w:rsidRDefault="00C76C17" w:rsidP="0026239E">
      <w:pPr>
        <w:pStyle w:val="References"/>
      </w:pPr>
      <w:r>
        <w:t>NSERC Postdoctoral Fellow, MRC Applied Psychology Unit, Cambridge, UK and Department of Anatomy, University of Cambridge, Jan 1992 to Jan 1994.</w:t>
      </w:r>
    </w:p>
    <w:p w14:paraId="16F50977" w14:textId="205256CE" w:rsidR="00240CFB" w:rsidRPr="00240CFB" w:rsidRDefault="00240CFB" w:rsidP="00240CFB">
      <w:pPr>
        <w:pStyle w:val="Heading1"/>
      </w:pPr>
      <w:r>
        <w:t>Metrics</w:t>
      </w:r>
    </w:p>
    <w:p w14:paraId="261EA066" w14:textId="24782CF5" w:rsidR="00240CFB" w:rsidRDefault="00240CFB" w:rsidP="00240CFB">
      <w:r>
        <w:t>From Google Scholar</w:t>
      </w:r>
    </w:p>
    <w:p w14:paraId="4C507704" w14:textId="77777777" w:rsidR="00240CFB" w:rsidRDefault="00240CFB" w:rsidP="00240CFB"/>
    <w:tbl>
      <w:tblPr>
        <w:tblW w:w="0" w:type="auto"/>
        <w:tblBorders>
          <w:top w:val="nil"/>
          <w:left w:val="nil"/>
          <w:right w:val="nil"/>
        </w:tblBorders>
        <w:tblLayout w:type="fixed"/>
        <w:tblLook w:val="0000" w:firstRow="0" w:lastRow="0" w:firstColumn="0" w:lastColumn="0" w:noHBand="0" w:noVBand="0"/>
      </w:tblPr>
      <w:tblGrid>
        <w:gridCol w:w="2640"/>
        <w:gridCol w:w="840"/>
        <w:gridCol w:w="1880"/>
      </w:tblGrid>
      <w:tr w:rsidR="00240CFB" w:rsidRPr="00240CFB" w14:paraId="3AA95F5B" w14:textId="77777777" w:rsidTr="00E511F5">
        <w:trPr>
          <w:trHeight w:val="297"/>
        </w:trPr>
        <w:tc>
          <w:tcPr>
            <w:tcW w:w="2640" w:type="dxa"/>
            <w:tcBorders>
              <w:bottom w:val="single" w:sz="8" w:space="0" w:color="C1C1C1"/>
            </w:tcBorders>
            <w:tcMar>
              <w:top w:w="20" w:type="nil"/>
              <w:left w:w="20" w:type="nil"/>
              <w:bottom w:w="80" w:type="nil"/>
              <w:right w:w="20" w:type="nil"/>
            </w:tcMar>
            <w:vAlign w:val="center"/>
          </w:tcPr>
          <w:p w14:paraId="09E204FE" w14:textId="77777777" w:rsidR="00240CFB" w:rsidRPr="00240CFB" w:rsidRDefault="009957EB">
            <w:pPr>
              <w:widowControl w:val="0"/>
              <w:autoSpaceDE w:val="0"/>
              <w:autoSpaceDN w:val="0"/>
              <w:adjustRightInd w:val="0"/>
            </w:pPr>
            <w:hyperlink r:id="rId7" w:history="1">
              <w:r w:rsidR="00240CFB" w:rsidRPr="00240CFB">
                <w:t>Citation indices</w:t>
              </w:r>
            </w:hyperlink>
          </w:p>
        </w:tc>
        <w:tc>
          <w:tcPr>
            <w:tcW w:w="840" w:type="dxa"/>
            <w:tcBorders>
              <w:bottom w:val="single" w:sz="8" w:space="0" w:color="C1C1C1"/>
            </w:tcBorders>
            <w:tcMar>
              <w:top w:w="20" w:type="nil"/>
              <w:left w:w="20" w:type="nil"/>
              <w:bottom w:w="80" w:type="nil"/>
              <w:right w:w="160" w:type="nil"/>
            </w:tcMar>
            <w:vAlign w:val="center"/>
          </w:tcPr>
          <w:p w14:paraId="3EE64D2E" w14:textId="77777777" w:rsidR="00240CFB" w:rsidRPr="00240CFB" w:rsidRDefault="00240CFB">
            <w:pPr>
              <w:widowControl w:val="0"/>
              <w:autoSpaceDE w:val="0"/>
              <w:autoSpaceDN w:val="0"/>
              <w:adjustRightInd w:val="0"/>
            </w:pPr>
            <w:r w:rsidRPr="00240CFB">
              <w:t>All</w:t>
            </w:r>
          </w:p>
        </w:tc>
        <w:tc>
          <w:tcPr>
            <w:tcW w:w="1880" w:type="dxa"/>
            <w:tcBorders>
              <w:bottom w:val="single" w:sz="8" w:space="0" w:color="C1C1C1"/>
            </w:tcBorders>
            <w:tcMar>
              <w:top w:w="20" w:type="nil"/>
              <w:left w:w="20" w:type="nil"/>
              <w:bottom w:w="80" w:type="nil"/>
              <w:right w:w="160" w:type="nil"/>
            </w:tcMar>
            <w:vAlign w:val="center"/>
          </w:tcPr>
          <w:p w14:paraId="242BAD70" w14:textId="2DE3B1FC" w:rsidR="00240CFB" w:rsidRPr="00240CFB" w:rsidRDefault="00240CFB">
            <w:pPr>
              <w:widowControl w:val="0"/>
              <w:autoSpaceDE w:val="0"/>
              <w:autoSpaceDN w:val="0"/>
              <w:adjustRightInd w:val="0"/>
            </w:pPr>
            <w:r w:rsidRPr="00240CFB">
              <w:t>Since 20</w:t>
            </w:r>
            <w:r w:rsidR="00C813D8">
              <w:t>1</w:t>
            </w:r>
            <w:r w:rsidR="00D960E4">
              <w:t>4</w:t>
            </w:r>
          </w:p>
        </w:tc>
      </w:tr>
      <w:tr w:rsidR="00565571" w:rsidRPr="00240CFB" w14:paraId="5589262B" w14:textId="77777777">
        <w:tblPrEx>
          <w:tblBorders>
            <w:top w:val="none" w:sz="0" w:space="0" w:color="auto"/>
          </w:tblBorders>
        </w:tblPrEx>
        <w:tc>
          <w:tcPr>
            <w:tcW w:w="2640" w:type="dxa"/>
            <w:tcMar>
              <w:top w:w="20" w:type="nil"/>
              <w:left w:w="20" w:type="nil"/>
              <w:bottom w:w="20" w:type="nil"/>
              <w:right w:w="20" w:type="nil"/>
            </w:tcMar>
            <w:vAlign w:val="center"/>
          </w:tcPr>
          <w:p w14:paraId="0EBBEC58" w14:textId="77777777" w:rsidR="00565571" w:rsidRPr="00240CFB" w:rsidRDefault="009957EB">
            <w:pPr>
              <w:widowControl w:val="0"/>
              <w:autoSpaceDE w:val="0"/>
              <w:autoSpaceDN w:val="0"/>
              <w:adjustRightInd w:val="0"/>
            </w:pPr>
            <w:hyperlink r:id="rId8" w:history="1">
              <w:r w:rsidR="00565571" w:rsidRPr="00240CFB">
                <w:t>Citations</w:t>
              </w:r>
            </w:hyperlink>
          </w:p>
        </w:tc>
        <w:tc>
          <w:tcPr>
            <w:tcW w:w="840" w:type="dxa"/>
            <w:tcMar>
              <w:top w:w="20" w:type="nil"/>
              <w:left w:w="20" w:type="nil"/>
              <w:bottom w:w="20" w:type="nil"/>
              <w:right w:w="160" w:type="nil"/>
            </w:tcMar>
            <w:vAlign w:val="center"/>
          </w:tcPr>
          <w:p w14:paraId="5A66ADFB" w14:textId="74D7E1AD" w:rsidR="00565571" w:rsidRPr="00240CFB" w:rsidRDefault="00742BC7" w:rsidP="002F6ADC">
            <w:pPr>
              <w:widowControl w:val="0"/>
              <w:autoSpaceDE w:val="0"/>
              <w:autoSpaceDN w:val="0"/>
              <w:adjustRightInd w:val="0"/>
            </w:pPr>
            <w:r>
              <w:t>1</w:t>
            </w:r>
            <w:r w:rsidR="00E50BB6">
              <w:t>6121</w:t>
            </w:r>
          </w:p>
        </w:tc>
        <w:tc>
          <w:tcPr>
            <w:tcW w:w="1880" w:type="dxa"/>
            <w:tcMar>
              <w:top w:w="20" w:type="nil"/>
              <w:left w:w="20" w:type="nil"/>
              <w:bottom w:w="20" w:type="nil"/>
              <w:right w:w="160" w:type="nil"/>
            </w:tcMar>
            <w:vAlign w:val="center"/>
          </w:tcPr>
          <w:p w14:paraId="302D50FF" w14:textId="16D1A7DC" w:rsidR="00565571" w:rsidRPr="00240CFB" w:rsidRDefault="002F6ADC" w:rsidP="001E526E">
            <w:pPr>
              <w:widowControl w:val="0"/>
              <w:autoSpaceDE w:val="0"/>
              <w:autoSpaceDN w:val="0"/>
              <w:adjustRightInd w:val="0"/>
            </w:pPr>
            <w:r>
              <w:t>6</w:t>
            </w:r>
            <w:r w:rsidR="00E50BB6">
              <w:t>855</w:t>
            </w:r>
          </w:p>
        </w:tc>
      </w:tr>
      <w:tr w:rsidR="00565571" w:rsidRPr="00240CFB" w14:paraId="5558D858" w14:textId="77777777">
        <w:tblPrEx>
          <w:tblBorders>
            <w:top w:val="none" w:sz="0" w:space="0" w:color="auto"/>
          </w:tblBorders>
        </w:tblPrEx>
        <w:tc>
          <w:tcPr>
            <w:tcW w:w="2640" w:type="dxa"/>
            <w:tcMar>
              <w:top w:w="20" w:type="nil"/>
              <w:left w:w="20" w:type="nil"/>
              <w:bottom w:w="20" w:type="nil"/>
              <w:right w:w="20" w:type="nil"/>
            </w:tcMar>
            <w:vAlign w:val="center"/>
          </w:tcPr>
          <w:p w14:paraId="098A302B" w14:textId="77777777" w:rsidR="00565571" w:rsidRPr="00240CFB" w:rsidRDefault="009957EB">
            <w:pPr>
              <w:widowControl w:val="0"/>
              <w:autoSpaceDE w:val="0"/>
              <w:autoSpaceDN w:val="0"/>
              <w:adjustRightInd w:val="0"/>
            </w:pPr>
            <w:hyperlink r:id="rId9" w:history="1">
              <w:r w:rsidR="00565571" w:rsidRPr="00240CFB">
                <w:t>h-index</w:t>
              </w:r>
            </w:hyperlink>
          </w:p>
        </w:tc>
        <w:tc>
          <w:tcPr>
            <w:tcW w:w="840" w:type="dxa"/>
            <w:tcMar>
              <w:top w:w="20" w:type="nil"/>
              <w:left w:w="20" w:type="nil"/>
              <w:bottom w:w="20" w:type="nil"/>
              <w:right w:w="160" w:type="nil"/>
            </w:tcMar>
            <w:vAlign w:val="center"/>
          </w:tcPr>
          <w:p w14:paraId="15668E5B" w14:textId="2EC47C9A" w:rsidR="00565571" w:rsidRPr="00240CFB" w:rsidRDefault="00E50BB6" w:rsidP="002F6ADC">
            <w:pPr>
              <w:widowControl w:val="0"/>
              <w:autoSpaceDE w:val="0"/>
              <w:autoSpaceDN w:val="0"/>
              <w:adjustRightInd w:val="0"/>
            </w:pPr>
            <w:r>
              <w:t>60</w:t>
            </w:r>
          </w:p>
        </w:tc>
        <w:tc>
          <w:tcPr>
            <w:tcW w:w="1880" w:type="dxa"/>
            <w:tcMar>
              <w:top w:w="20" w:type="nil"/>
              <w:left w:w="20" w:type="nil"/>
              <w:bottom w:w="20" w:type="nil"/>
              <w:right w:w="160" w:type="nil"/>
            </w:tcMar>
            <w:vAlign w:val="center"/>
          </w:tcPr>
          <w:p w14:paraId="1A6FFD65" w14:textId="3E99EBEE" w:rsidR="00565571" w:rsidRPr="00240CFB" w:rsidRDefault="002F6ADC">
            <w:pPr>
              <w:widowControl w:val="0"/>
              <w:autoSpaceDE w:val="0"/>
              <w:autoSpaceDN w:val="0"/>
              <w:adjustRightInd w:val="0"/>
            </w:pPr>
            <w:r>
              <w:t>39</w:t>
            </w:r>
          </w:p>
        </w:tc>
      </w:tr>
      <w:tr w:rsidR="00D960E4" w:rsidRPr="00240CFB" w14:paraId="7E850E7F" w14:textId="77777777">
        <w:tblPrEx>
          <w:tblBorders>
            <w:top w:val="none" w:sz="0" w:space="0" w:color="auto"/>
          </w:tblBorders>
        </w:tblPrEx>
        <w:tc>
          <w:tcPr>
            <w:tcW w:w="2640" w:type="dxa"/>
            <w:tcMar>
              <w:top w:w="20" w:type="nil"/>
              <w:left w:w="20" w:type="nil"/>
              <w:bottom w:w="20" w:type="nil"/>
              <w:right w:w="20" w:type="nil"/>
            </w:tcMar>
            <w:vAlign w:val="center"/>
          </w:tcPr>
          <w:p w14:paraId="15285E07" w14:textId="77777777" w:rsidR="00D960E4" w:rsidRDefault="00D960E4">
            <w:pPr>
              <w:widowControl w:val="0"/>
              <w:autoSpaceDE w:val="0"/>
              <w:autoSpaceDN w:val="0"/>
              <w:adjustRightInd w:val="0"/>
            </w:pPr>
          </w:p>
        </w:tc>
        <w:tc>
          <w:tcPr>
            <w:tcW w:w="840" w:type="dxa"/>
            <w:tcMar>
              <w:top w:w="20" w:type="nil"/>
              <w:left w:w="20" w:type="nil"/>
              <w:bottom w:w="20" w:type="nil"/>
              <w:right w:w="160" w:type="nil"/>
            </w:tcMar>
            <w:vAlign w:val="center"/>
          </w:tcPr>
          <w:p w14:paraId="48ABE2CC" w14:textId="77777777" w:rsidR="00D960E4" w:rsidRDefault="00D960E4">
            <w:pPr>
              <w:widowControl w:val="0"/>
              <w:autoSpaceDE w:val="0"/>
              <w:autoSpaceDN w:val="0"/>
              <w:adjustRightInd w:val="0"/>
            </w:pPr>
          </w:p>
        </w:tc>
        <w:tc>
          <w:tcPr>
            <w:tcW w:w="1880" w:type="dxa"/>
            <w:tcMar>
              <w:top w:w="20" w:type="nil"/>
              <w:left w:w="20" w:type="nil"/>
              <w:bottom w:w="20" w:type="nil"/>
              <w:right w:w="160" w:type="nil"/>
            </w:tcMar>
            <w:vAlign w:val="center"/>
          </w:tcPr>
          <w:p w14:paraId="0528850E" w14:textId="77777777" w:rsidR="00D960E4" w:rsidRDefault="00D960E4">
            <w:pPr>
              <w:widowControl w:val="0"/>
              <w:autoSpaceDE w:val="0"/>
              <w:autoSpaceDN w:val="0"/>
              <w:adjustRightInd w:val="0"/>
            </w:pPr>
          </w:p>
        </w:tc>
      </w:tr>
    </w:tbl>
    <w:p w14:paraId="064F7A0A" w14:textId="77777777" w:rsidR="00240CFB" w:rsidRPr="00240CFB" w:rsidRDefault="00240CFB" w:rsidP="00240CFB"/>
    <w:p w14:paraId="6FA8654C" w14:textId="77777777" w:rsidR="00C76C17" w:rsidRDefault="00C76C17" w:rsidP="00D6766C">
      <w:pPr>
        <w:pStyle w:val="Heading1"/>
        <w:rPr>
          <w:rFonts w:eastAsia="Times"/>
          <w:lang w:val="en-GB"/>
        </w:rPr>
      </w:pPr>
      <w:r>
        <w:rPr>
          <w:rFonts w:eastAsia="Times"/>
          <w:lang w:val="en-GB"/>
        </w:rPr>
        <w:lastRenderedPageBreak/>
        <w:t>Funding</w:t>
      </w:r>
    </w:p>
    <w:p w14:paraId="2A430A79" w14:textId="77777777" w:rsidR="00C76C17" w:rsidRPr="00D6766C" w:rsidRDefault="00C76C17" w:rsidP="00D6766C">
      <w:pPr>
        <w:pStyle w:val="Heading2"/>
      </w:pPr>
      <w:r w:rsidRPr="00D6766C">
        <w:t>Current Funding</w:t>
      </w:r>
    </w:p>
    <w:p w14:paraId="52A61FCB" w14:textId="7BEA0855" w:rsidR="0033561D" w:rsidRDefault="0033561D" w:rsidP="0033561D">
      <w:pPr>
        <w:pStyle w:val="Indent"/>
      </w:pPr>
      <w:r w:rsidRPr="00060072">
        <w:t>Canadian Institutes of Health Research Operating Grant: “</w:t>
      </w:r>
      <w:r>
        <w:t>The role of episodic, declarative, and spatial memory systems in the planning and control of real world action tasks”. Flanagan (PI), Gallivan. $750</w:t>
      </w:r>
      <w:r w:rsidRPr="00DC59D8">
        <w:t>,</w:t>
      </w:r>
      <w:r>
        <w:t>000: 2018-2023.</w:t>
      </w:r>
    </w:p>
    <w:p w14:paraId="5E4A5069" w14:textId="02441032" w:rsidR="00887740" w:rsidRDefault="00887740" w:rsidP="00887740">
      <w:pPr>
        <w:pStyle w:val="Indent"/>
      </w:pPr>
      <w:r w:rsidRPr="00860A59">
        <w:t>Natural Sciences and Engineering Research Council of Canada Operating Grant: “</w:t>
      </w:r>
      <w:r w:rsidR="00F95871">
        <w:t>P</w:t>
      </w:r>
      <w:r>
        <w:t>lanning and control</w:t>
      </w:r>
      <w:r w:rsidR="00F95871">
        <w:t xml:space="preserve"> of object manipulation tasks</w:t>
      </w:r>
      <w:r>
        <w:t>”. Flanagan (PI). $</w:t>
      </w:r>
      <w:r w:rsidR="00F95871">
        <w:t>480,000: 2019</w:t>
      </w:r>
      <w:r>
        <w:t>-20</w:t>
      </w:r>
      <w:r w:rsidR="00F95871">
        <w:t>24</w:t>
      </w:r>
      <w:r>
        <w:t>.</w:t>
      </w:r>
    </w:p>
    <w:p w14:paraId="417E9B3C" w14:textId="77777777" w:rsidR="00C76C17" w:rsidRDefault="00C76C17" w:rsidP="00D6766C">
      <w:pPr>
        <w:pStyle w:val="Heading2"/>
      </w:pPr>
      <w:r>
        <w:t>Previous Funding</w:t>
      </w:r>
    </w:p>
    <w:p w14:paraId="68D5F0C1" w14:textId="77777777" w:rsidR="00F95871" w:rsidRDefault="00F95871" w:rsidP="00F95871">
      <w:pPr>
        <w:pStyle w:val="Indent"/>
      </w:pPr>
      <w:bookmarkStart w:id="0" w:name="OLE_LINK5"/>
      <w:r w:rsidRPr="00860A59">
        <w:t>Natural Sciences and Engineering Research Council of Canada Operating Grant: “</w:t>
      </w:r>
      <w:r>
        <w:t>Decision-making in action planning and control”. Flanagan (PI). $285,000: 2014-2019.</w:t>
      </w:r>
    </w:p>
    <w:p w14:paraId="69FBAB7D" w14:textId="77777777" w:rsidR="00F95871" w:rsidRDefault="00F95871" w:rsidP="00F95871">
      <w:pPr>
        <w:pStyle w:val="Indent"/>
      </w:pPr>
      <w:r w:rsidRPr="00060072">
        <w:t>Canadian Institutes of Health Research Operating Grant: “</w:t>
      </w:r>
      <w:r w:rsidRPr="00DC59D8">
        <w:t>Neural representations underlying the planning and control of object manipulation tasks</w:t>
      </w:r>
      <w:r>
        <w:t>”. Flanagan (PI), Gallivan, Johnsrude. $</w:t>
      </w:r>
      <w:r w:rsidRPr="00DC59D8">
        <w:t>698,430</w:t>
      </w:r>
      <w:r>
        <w:t>: 2013-2018.</w:t>
      </w:r>
    </w:p>
    <w:p w14:paraId="4270A3C6" w14:textId="77777777" w:rsidR="00F95871" w:rsidRDefault="00F95871" w:rsidP="00F95871">
      <w:pPr>
        <w:pStyle w:val="Indent"/>
      </w:pPr>
      <w:r w:rsidRPr="004B7A47">
        <w:t>Canadian Foundation for Innovation Leading Edge Fund: “Enhancement and development of new assessment tools for evaluation of brain function and dysfunction</w:t>
      </w:r>
      <w:r>
        <w:t xml:space="preserve">”. Munoz (PI), De Felice, Flanagan, </w:t>
      </w:r>
      <w:proofErr w:type="spellStart"/>
      <w:r>
        <w:t>Itti</w:t>
      </w:r>
      <w:proofErr w:type="spellEnd"/>
      <w:r>
        <w:t xml:space="preserve">, </w:t>
      </w:r>
      <w:proofErr w:type="spellStart"/>
      <w:r>
        <w:t>Johnsrude</w:t>
      </w:r>
      <w:proofErr w:type="spellEnd"/>
      <w:r>
        <w:t>, Reynolds, Scott, Troje. $</w:t>
      </w:r>
      <w:r w:rsidRPr="004B7A47">
        <w:t>1,768,662</w:t>
      </w:r>
      <w:r>
        <w:t>: 2013-2018.</w:t>
      </w:r>
    </w:p>
    <w:p w14:paraId="3A5877A3" w14:textId="72500775" w:rsidR="005F4F89" w:rsidRPr="004B7A47" w:rsidRDefault="005F4F89" w:rsidP="005F4F89">
      <w:pPr>
        <w:pStyle w:val="Indent"/>
      </w:pPr>
      <w:r w:rsidRPr="00860A59">
        <w:t xml:space="preserve">Natural Sciences and Engineering Research Council of Canada </w:t>
      </w:r>
      <w:r>
        <w:t xml:space="preserve">Equipment </w:t>
      </w:r>
      <w:r w:rsidRPr="00860A59">
        <w:t>Grant: “</w:t>
      </w:r>
      <w:r>
        <w:t>R</w:t>
      </w:r>
      <w:r w:rsidRPr="00241A34">
        <w:t xml:space="preserve">obotic device for studies of human movement </w:t>
      </w:r>
      <w:r>
        <w:t xml:space="preserve">perception and </w:t>
      </w:r>
      <w:r w:rsidRPr="00241A34">
        <w:t>control</w:t>
      </w:r>
      <w:r>
        <w:t xml:space="preserve">”. Flanagan (PI), </w:t>
      </w:r>
      <w:proofErr w:type="spellStart"/>
      <w:r>
        <w:t>Galliva</w:t>
      </w:r>
      <w:proofErr w:type="spellEnd"/>
      <w:r>
        <w:t xml:space="preserve">, </w:t>
      </w:r>
      <w:proofErr w:type="spellStart"/>
      <w:r>
        <w:t>Blohm</w:t>
      </w:r>
      <w:proofErr w:type="spellEnd"/>
      <w:r>
        <w:t xml:space="preserve">, </w:t>
      </w:r>
      <w:proofErr w:type="spellStart"/>
      <w:r>
        <w:t>Poppenk</w:t>
      </w:r>
      <w:proofErr w:type="spellEnd"/>
      <w:r>
        <w:t xml:space="preserve">, </w:t>
      </w:r>
      <w:proofErr w:type="spellStart"/>
      <w:r>
        <w:t>Troje</w:t>
      </w:r>
      <w:proofErr w:type="spellEnd"/>
      <w:r>
        <w:t>. $150,000: 2016-17.</w:t>
      </w:r>
    </w:p>
    <w:p w14:paraId="1DBE6128" w14:textId="77777777" w:rsidR="0033561D" w:rsidRPr="0081005D" w:rsidRDefault="0033561D" w:rsidP="0033561D">
      <w:pPr>
        <w:pStyle w:val="Indent"/>
      </w:pPr>
      <w:r w:rsidRPr="0081005D">
        <w:t xml:space="preserve">PICS (France) Collaborative Travel Grant. “Motor </w:t>
      </w:r>
      <w:r>
        <w:t xml:space="preserve">learning in object manipulation </w:t>
      </w:r>
      <w:r w:rsidRPr="0081005D">
        <w:t>tasks</w:t>
      </w:r>
      <w:r>
        <w:t xml:space="preserve">.” Danion, Flanagan (co-applicants), </w:t>
      </w:r>
      <w:r w:rsidRPr="0081005D">
        <w:t>€21,000</w:t>
      </w:r>
      <w:r>
        <w:t xml:space="preserve">, </w:t>
      </w:r>
      <w:r w:rsidRPr="0081005D">
        <w:t>2014-2017</w:t>
      </w:r>
      <w:r>
        <w:t>.</w:t>
      </w:r>
    </w:p>
    <w:p w14:paraId="69711960" w14:textId="77777777" w:rsidR="005F4F89" w:rsidRDefault="005F4F89" w:rsidP="005F4F89">
      <w:pPr>
        <w:pStyle w:val="Indent"/>
      </w:pPr>
      <w:r w:rsidRPr="00060072">
        <w:t>Canadian Institutes of Health Research Operating Grant: “Sensorimotor control processes underlying object manipulation</w:t>
      </w:r>
      <w:r>
        <w:t xml:space="preserve"> tasks”. Flanagan (PI). $</w:t>
      </w:r>
      <w:r w:rsidRPr="00252A2A">
        <w:t>711,015</w:t>
      </w:r>
      <w:r>
        <w:t>: 2012-2017.</w:t>
      </w:r>
    </w:p>
    <w:p w14:paraId="78AE862C" w14:textId="77777777" w:rsidR="0033561D" w:rsidRDefault="0033561D" w:rsidP="0033561D">
      <w:pPr>
        <w:pStyle w:val="Indent"/>
      </w:pPr>
      <w:r w:rsidRPr="0081005D">
        <w:t>Royal Society (UK) Collaborative Travel Grant. “Neural bases of sensorimotor control of object grasping and manipulation.” Davare, Flanagan (co-applicants), £24,000, 2014-2016</w:t>
      </w:r>
      <w:r>
        <w:t>.</w:t>
      </w:r>
    </w:p>
    <w:p w14:paraId="53BECB05" w14:textId="77777777" w:rsidR="0033561D" w:rsidRDefault="0033561D" w:rsidP="0033561D">
      <w:pPr>
        <w:pStyle w:val="Indent"/>
      </w:pPr>
      <w:r>
        <w:t>Ontario Research Fund for Excellence Funding Round 4: “Quantifying sensorimotor function and dysfunction”. Scott (PI), Black, Blohm, Flanagan, Glasgow, McIlroy, Munoz. $2,900,000: 2010-2015.</w:t>
      </w:r>
    </w:p>
    <w:p w14:paraId="597F4FAA" w14:textId="77777777" w:rsidR="0033561D" w:rsidRDefault="0033561D" w:rsidP="0033561D">
      <w:pPr>
        <w:pStyle w:val="Indent"/>
      </w:pPr>
      <w:r w:rsidRPr="00860A59">
        <w:t>Natural Sciences and Engineering Research Co</w:t>
      </w:r>
      <w:r w:rsidRPr="00C03E4F">
        <w:t>uncil of Canada CREATE: “Computational approaches in neuroscience – action control and transformations</w:t>
      </w:r>
      <w:r>
        <w:t xml:space="preserve">”. Goodale (PI), Blohm, Flanagan, Munoz, Scott, </w:t>
      </w:r>
      <w:proofErr w:type="spellStart"/>
      <w:r>
        <w:t>Corneil</w:t>
      </w:r>
      <w:proofErr w:type="spellEnd"/>
      <w:r>
        <w:t xml:space="preserve">, </w:t>
      </w:r>
      <w:proofErr w:type="spellStart"/>
      <w:r>
        <w:t>Culham</w:t>
      </w:r>
      <w:proofErr w:type="spellEnd"/>
      <w:r>
        <w:t xml:space="preserve">, Crawford, Henriques, Jenkin, </w:t>
      </w:r>
      <w:proofErr w:type="spellStart"/>
      <w:r>
        <w:t>Stuerzlinger</w:t>
      </w:r>
      <w:proofErr w:type="spellEnd"/>
      <w:r>
        <w:t xml:space="preserve"> (co-PIs). $3,000,000: 2009-2014.</w:t>
      </w:r>
    </w:p>
    <w:p w14:paraId="77541DB5" w14:textId="77777777" w:rsidR="008C2E1B" w:rsidRDefault="008C2E1B" w:rsidP="008C2E1B">
      <w:pPr>
        <w:pStyle w:val="Indent"/>
      </w:pPr>
      <w:r w:rsidRPr="00860A59">
        <w:t>Natural Sciences and Engineering Research Council of Canada Operating Grant: “</w:t>
      </w:r>
      <w:r>
        <w:t>Representing object weight in action and perception”. Flanagan (PI). $225,000: 2009-2014.</w:t>
      </w:r>
    </w:p>
    <w:p w14:paraId="033C6E3C" w14:textId="77777777" w:rsidR="00C03E4F" w:rsidRDefault="00C03E4F" w:rsidP="00C03E4F">
      <w:pPr>
        <w:pStyle w:val="Indent"/>
      </w:pPr>
      <w:r w:rsidRPr="00860A59">
        <w:t xml:space="preserve">Natural Sciences and Engineering Research Council of Canada </w:t>
      </w:r>
      <w:r>
        <w:t xml:space="preserve">Equipment </w:t>
      </w:r>
      <w:r w:rsidRPr="00860A59">
        <w:t>Grant: “</w:t>
      </w:r>
      <w:r>
        <w:t>R</w:t>
      </w:r>
      <w:r w:rsidRPr="00241A34">
        <w:t>obotic device for studies of human movement control</w:t>
      </w:r>
      <w:r>
        <w:t>”. Flanagan (PI). $140,353: 2011-12.</w:t>
      </w:r>
    </w:p>
    <w:p w14:paraId="05A81818" w14:textId="77777777" w:rsidR="00F16A3E" w:rsidRDefault="00F16A3E" w:rsidP="00F16A3E">
      <w:pPr>
        <w:pStyle w:val="Indent"/>
      </w:pPr>
      <w:r w:rsidRPr="00860A59">
        <w:t>Canadian Foundation for Innovation and Ontario Innovation Trust, Leading Edge Fund: “Development of new assessment tools for evaluation of brain function and dysfunction”</w:t>
      </w:r>
      <w:r>
        <w:t xml:space="preserve">. Munoz (Lead), Flanagan, Glasgow, Johansson, Johnsrude, Munhall, Scott, Stroman, </w:t>
      </w:r>
      <w:proofErr w:type="spellStart"/>
      <w:r>
        <w:t>Theeuwes</w:t>
      </w:r>
      <w:proofErr w:type="spellEnd"/>
      <w:r>
        <w:t>, Wolpert (co-PIs). $14,000,000: 2007-2012.</w:t>
      </w:r>
    </w:p>
    <w:p w14:paraId="0152B19D" w14:textId="27DECF33" w:rsidR="00252A2A" w:rsidRDefault="00252A2A" w:rsidP="00252A2A">
      <w:pPr>
        <w:pStyle w:val="Indent"/>
      </w:pPr>
      <w:r w:rsidRPr="00060072">
        <w:t>Canadian Institutes of Health Research Operating Grant: “Sensorimotor control processes underlying object manipulation</w:t>
      </w:r>
      <w:r>
        <w:t>”. Flanagan (PI). $554,400: 2007-2012.</w:t>
      </w:r>
    </w:p>
    <w:p w14:paraId="128C88B7" w14:textId="77777777" w:rsidR="00CE1CCA" w:rsidRDefault="00CE1CCA" w:rsidP="00CE1CCA">
      <w:pPr>
        <w:pStyle w:val="Indent"/>
      </w:pPr>
      <w:r w:rsidRPr="00CF5D4D">
        <w:lastRenderedPageBreak/>
        <w:t>Canadian Institutes of Health Research Resource Grant: “Peripheral equipment and maintenance of facility for functional magnetic resonance imaging in humans and non-human primates</w:t>
      </w:r>
      <w:r>
        <w:t>”. Munoz, Stroman (PIs). $428,052: 2006-2011.</w:t>
      </w:r>
    </w:p>
    <w:p w14:paraId="375DDB1E" w14:textId="77777777" w:rsidR="00730B4F" w:rsidRDefault="00730B4F" w:rsidP="00730B4F">
      <w:pPr>
        <w:pStyle w:val="Indent"/>
      </w:pPr>
      <w:r w:rsidRPr="00060072">
        <w:t>Canadian Institutes of Health Research Group Grant: “Sensory motor integration: from reflexes to social interactions</w:t>
      </w:r>
      <w:r>
        <w:t xml:space="preserve">”. </w:t>
      </w:r>
      <w:proofErr w:type="spellStart"/>
      <w:r>
        <w:t>Dorris</w:t>
      </w:r>
      <w:proofErr w:type="spellEnd"/>
      <w:r>
        <w:t xml:space="preserve">, Flanagan, Munoz, </w:t>
      </w:r>
      <w:proofErr w:type="spellStart"/>
      <w:r>
        <w:t>Paré</w:t>
      </w:r>
      <w:proofErr w:type="spellEnd"/>
      <w:r>
        <w:t>, Rose, Scott (co-PIs). $1,891,750: 2005-2010.</w:t>
      </w:r>
      <w:bookmarkStart w:id="1" w:name="OLE_LINK1"/>
      <w:bookmarkStart w:id="2" w:name="OLE_LINK2"/>
    </w:p>
    <w:bookmarkEnd w:id="0"/>
    <w:bookmarkEnd w:id="1"/>
    <w:bookmarkEnd w:id="2"/>
    <w:p w14:paraId="31162810" w14:textId="77777777" w:rsidR="00C76C17" w:rsidRDefault="00C76C17" w:rsidP="00C76C17">
      <w:pPr>
        <w:pStyle w:val="Indent"/>
      </w:pPr>
      <w:r w:rsidRPr="00860A59">
        <w:t>Natural Sciences and Engineering Research Council of Canada Operating Grant: “Prediction and control in motor learning and performance</w:t>
      </w:r>
      <w:r>
        <w:t>”. Flanagan (PI). $150,000: 2004-2009.</w:t>
      </w:r>
    </w:p>
    <w:p w14:paraId="3A0BAA6E" w14:textId="77777777" w:rsidR="00C76C17" w:rsidRDefault="00C76C17" w:rsidP="008B4432">
      <w:pPr>
        <w:pStyle w:val="Indent"/>
      </w:pPr>
      <w:r>
        <w:t xml:space="preserve">Human Frontier Science Program Research Grant: “Controlling the statistics of action: noise and uncertainty in sensorimotor control”. Flanagan (PI), Kitazawa, </w:t>
      </w:r>
      <w:proofErr w:type="spellStart"/>
      <w:r>
        <w:t>Shadmehr</w:t>
      </w:r>
      <w:proofErr w:type="spellEnd"/>
      <w:r>
        <w:t>, Wolpert. US $1,350,000: 2003-2006.</w:t>
      </w:r>
    </w:p>
    <w:p w14:paraId="6C9615C6" w14:textId="77777777" w:rsidR="00C76C17" w:rsidRDefault="00C76C17" w:rsidP="008B4432">
      <w:pPr>
        <w:pStyle w:val="Indent"/>
      </w:pPr>
      <w:r>
        <w:t>Canadian Institutes of Health Research Operating Grant: “Eye-hand coordination in motor control and motor learning”. Flanagan (PI). $208,938: 2003-2006.</w:t>
      </w:r>
    </w:p>
    <w:p w14:paraId="54CE48A3" w14:textId="77777777" w:rsidR="00C76C17" w:rsidRDefault="00C76C17" w:rsidP="008B4432">
      <w:pPr>
        <w:pStyle w:val="Indent"/>
      </w:pPr>
      <w:r>
        <w:t xml:space="preserve">Canadian Institutes of Health Research Group Grant: “Sensory-motor systems: studies in behaviour, dysfunction, and plasticity”. Flanagan, </w:t>
      </w:r>
      <w:proofErr w:type="spellStart"/>
      <w:r>
        <w:t>Kawaja</w:t>
      </w:r>
      <w:proofErr w:type="spellEnd"/>
      <w:r>
        <w:t>, Munoz, Rose, Ross, Scott (co-PIs). $2,098,902: 2001-2005.</w:t>
      </w:r>
    </w:p>
    <w:p w14:paraId="08C56ADD" w14:textId="77777777" w:rsidR="00C76C17" w:rsidRDefault="00C76C17" w:rsidP="008B4432">
      <w:pPr>
        <w:pStyle w:val="Indent"/>
      </w:pPr>
      <w:r>
        <w:t xml:space="preserve">Canadian Foundation for Innovation and Ontario Innovation Trust: “Parallel laboratories for Studies of eye-hand coordination in humans and non-human primates”. Flanagan (PI), Munoz, </w:t>
      </w:r>
      <w:proofErr w:type="spellStart"/>
      <w:r>
        <w:t>Paré</w:t>
      </w:r>
      <w:proofErr w:type="spellEnd"/>
      <w:r>
        <w:t>, Scott. $1,110,915: 2000-2005.</w:t>
      </w:r>
    </w:p>
    <w:p w14:paraId="18A14501" w14:textId="77777777" w:rsidR="00C76C17" w:rsidRDefault="00C76C17" w:rsidP="008B4432">
      <w:pPr>
        <w:pStyle w:val="Indent"/>
      </w:pPr>
      <w:r>
        <w:t>Natural Sciences and Engineering Research Council of Canada Operating Grant: “Internal models of sensorimotor transformations underlying interactions with the environment”. Flanagan (PI). $136,500: 1999-2004.</w:t>
      </w:r>
    </w:p>
    <w:p w14:paraId="7DE0EAFC" w14:textId="77777777" w:rsidR="00C76C17" w:rsidRDefault="00C76C17" w:rsidP="008B4432">
      <w:pPr>
        <w:pStyle w:val="Indent"/>
      </w:pPr>
      <w:r>
        <w:t xml:space="preserve">Canadian Institutes of Health Research (CIHR) Operating Grant: “Visual guidance of hand movement in object manipulation”. Flanagan (PI), Munoz, </w:t>
      </w:r>
      <w:proofErr w:type="spellStart"/>
      <w:r>
        <w:t>Paré</w:t>
      </w:r>
      <w:proofErr w:type="spellEnd"/>
      <w:r>
        <w:t>. $215,162: 2000-2003.</w:t>
      </w:r>
    </w:p>
    <w:p w14:paraId="38A3CB85" w14:textId="77777777" w:rsidR="00C76C17" w:rsidRDefault="00C76C17" w:rsidP="008B4432">
      <w:pPr>
        <w:pStyle w:val="Indent"/>
      </w:pPr>
      <w:r>
        <w:t xml:space="preserve">Human Frontier Science Program (HFSP): “Internal models for multiple tasks in sensorimotor control”. Wolpert (PI), Flanagan, </w:t>
      </w:r>
      <w:proofErr w:type="spellStart"/>
      <w:r>
        <w:t>Kalaska</w:t>
      </w:r>
      <w:proofErr w:type="spellEnd"/>
      <w:r>
        <w:t xml:space="preserve">, </w:t>
      </w:r>
      <w:proofErr w:type="spellStart"/>
      <w:r>
        <w:t>Kawato</w:t>
      </w:r>
      <w:proofErr w:type="spellEnd"/>
      <w:r>
        <w:t>, Kitazawa, Lemon. US $750,000: 1999-2002.</w:t>
      </w:r>
    </w:p>
    <w:p w14:paraId="7EC37E76" w14:textId="77777777" w:rsidR="00C76C17" w:rsidRDefault="00C76C17" w:rsidP="008B4432">
      <w:pPr>
        <w:pStyle w:val="Indent"/>
      </w:pPr>
      <w:r>
        <w:t xml:space="preserve">Natural Sciences and Engineering Research Council of Canada Major Equipment Grant: “Artificial mechanical environment for studies of human motor control”. Ostry (PI), Flanagan, Levin, Munhall, Ramsay, </w:t>
      </w:r>
      <w:proofErr w:type="spellStart"/>
      <w:r>
        <w:t>Terzopoulos</w:t>
      </w:r>
      <w:proofErr w:type="spellEnd"/>
      <w:r>
        <w:t>. $200,000: 1999.</w:t>
      </w:r>
    </w:p>
    <w:p w14:paraId="2CD76A35" w14:textId="77777777" w:rsidR="00C76C17" w:rsidRDefault="00C76C17" w:rsidP="008B4432">
      <w:pPr>
        <w:pStyle w:val="Indent"/>
      </w:pPr>
      <w:r>
        <w:t>Tourette Syndrome Association (USA): “Eye and hand coordination in Tourette syndrome.” Flanagan, Munoz (co-PIs). $56,000: 1999.</w:t>
      </w:r>
    </w:p>
    <w:p w14:paraId="5F12381D" w14:textId="77777777" w:rsidR="00C76C17" w:rsidRDefault="00C76C17" w:rsidP="008B4432">
      <w:pPr>
        <w:pStyle w:val="Indent"/>
      </w:pPr>
      <w:r>
        <w:t>Natural Sciences and Engineering Research Council of Canada Equipment Grant: “Internal models of sensorimotor transformations underlying interactions with the environment”. Flanagan (PI). $10,000: 1999.</w:t>
      </w:r>
    </w:p>
    <w:p w14:paraId="58FF879A" w14:textId="77777777" w:rsidR="00C76C17" w:rsidRDefault="00C76C17" w:rsidP="008B4432">
      <w:pPr>
        <w:pStyle w:val="Indent"/>
      </w:pPr>
      <w:r>
        <w:t>Queen's University Advisory Research Council Grant: “Sensorimotor control of multiple digit manipulation.” Flanagan (PI). $5,000: 1996.</w:t>
      </w:r>
    </w:p>
    <w:p w14:paraId="5E01FB55" w14:textId="77777777" w:rsidR="00C76C17" w:rsidRDefault="00C76C17" w:rsidP="008B4432">
      <w:pPr>
        <w:pStyle w:val="Indent"/>
      </w:pPr>
      <w:r>
        <w:t>Natural Sciences and Engineering Research Council of Canada Operating Grant: “The organization of internal representations underlying motion planning and control.” Flanagan (PI). $79,950: 1995-1999.</w:t>
      </w:r>
    </w:p>
    <w:p w14:paraId="0D13C44C" w14:textId="77777777" w:rsidR="00C76C17" w:rsidRDefault="00C76C17" w:rsidP="008B4432">
      <w:pPr>
        <w:pStyle w:val="Indent"/>
      </w:pPr>
      <w:r>
        <w:t>Queen's University Advisory Research Council Grant: “Adaptation in altered visuomotor environments.” Flanagan (PI). $6,500: 1995.</w:t>
      </w:r>
    </w:p>
    <w:p w14:paraId="4A5E57F9" w14:textId="77777777" w:rsidR="00C76C17" w:rsidRDefault="00C76C17" w:rsidP="008B4432">
      <w:pPr>
        <w:pStyle w:val="Indent"/>
      </w:pPr>
      <w:r>
        <w:t>Natural Sciences and Engineering Research Council of Canada Equipment Grant: “The organization of internal representations underlying motion planning and control.” Flanagan (PI). $41,445: 1995.</w:t>
      </w:r>
    </w:p>
    <w:p w14:paraId="2061C66C" w14:textId="77777777" w:rsidR="00C76C17" w:rsidRDefault="00C76C17" w:rsidP="008B4432">
      <w:pPr>
        <w:pStyle w:val="Indent"/>
      </w:pPr>
      <w:r>
        <w:lastRenderedPageBreak/>
        <w:t xml:space="preserve">National Science Foundation (USA): “Acquisition of a system of instruments for the measurement and analysis of human multi-joint movement control.” Flanagan (PI), Gentile, </w:t>
      </w:r>
      <w:proofErr w:type="spellStart"/>
      <w:r>
        <w:t>Ghez</w:t>
      </w:r>
      <w:proofErr w:type="spellEnd"/>
      <w:r>
        <w:t>, Weir. $247,800: 1995.</w:t>
      </w:r>
    </w:p>
    <w:p w14:paraId="6205E457" w14:textId="77777777" w:rsidR="00C76C17" w:rsidRDefault="00C76C17" w:rsidP="00D6766C">
      <w:pPr>
        <w:pStyle w:val="Heading1"/>
      </w:pPr>
      <w:r>
        <w:t>Professional Contributions</w:t>
      </w:r>
    </w:p>
    <w:p w14:paraId="1715C5E9" w14:textId="77777777" w:rsidR="00C76C17" w:rsidRDefault="00C76C17" w:rsidP="00D6766C">
      <w:pPr>
        <w:pStyle w:val="Heading2"/>
      </w:pPr>
      <w:r>
        <w:t>Editorial Boards</w:t>
      </w:r>
    </w:p>
    <w:p w14:paraId="39562920" w14:textId="77777777" w:rsidR="00C76C17" w:rsidRDefault="00C76C17" w:rsidP="00C76C17">
      <w:r>
        <w:t>Experimental Brain Research, 2000-</w:t>
      </w:r>
    </w:p>
    <w:p w14:paraId="39749448" w14:textId="333B9E04" w:rsidR="00C76C17" w:rsidRDefault="00C76C17" w:rsidP="00C76C17">
      <w:r>
        <w:t>Member of the Faculty of 1000 Biology, 2006-</w:t>
      </w:r>
      <w:r w:rsidR="008A3AC0">
        <w:t>2009</w:t>
      </w:r>
    </w:p>
    <w:p w14:paraId="486957F6" w14:textId="77777777" w:rsidR="00C76C17" w:rsidRDefault="00C76C17" w:rsidP="00D6766C">
      <w:pPr>
        <w:pStyle w:val="Heading2"/>
      </w:pPr>
      <w:r>
        <w:t>Ad Hoc Journal Reviewing</w:t>
      </w:r>
    </w:p>
    <w:p w14:paraId="0C604EFD" w14:textId="38A1A03E" w:rsidR="00C76C17" w:rsidRDefault="00C76C17">
      <w:bookmarkStart w:id="3" w:name="OLE_LINK6"/>
      <w:r>
        <w:t xml:space="preserve">Behavioural Brain Research, Brain, Brain Research, Canadian Journal of Physiology and Pharmacology, Cerebral Cortex, Current Biology, Ergonomics, European Journal of Neuroscience, Experimental Brain Research, IEEE Transactions on Robotics and Automation, Journal of Motor Behavior, Journal of Experimental Psychology: Human Perception and Performance, Journal of Physiology (London), Journal of Neurophysiology, Journal of Neuroscience, Journal of Vision, Nature, </w:t>
      </w:r>
      <w:r w:rsidR="00454134">
        <w:t xml:space="preserve">Nature Communications, </w:t>
      </w:r>
      <w:r>
        <w:t>Nature Neuroscience, Nature Reviews Neuroscience, Perception, Perception &amp; Psychophysi</w:t>
      </w:r>
      <w:r w:rsidRPr="008A3AC0">
        <w:t xml:space="preserve">cs, </w:t>
      </w:r>
      <w:r w:rsidR="008A3AC0" w:rsidRPr="008A3AC0">
        <w:t>Philosophical Transactions of the Royal Society B: Biological Sciences</w:t>
      </w:r>
      <w:r w:rsidR="008A3AC0">
        <w:t>,</w:t>
      </w:r>
      <w:r w:rsidR="008A3AC0" w:rsidRPr="008A3AC0">
        <w:t xml:space="preserve"> </w:t>
      </w:r>
      <w:r w:rsidRPr="008A3AC0">
        <w:t>Psychological Science, Psychonomic Bulletin &amp; Review, PLoS: Biology, Science, Spatial Vision, Quar</w:t>
      </w:r>
      <w:r>
        <w:t>terly Journal of Experimental Psychology</w:t>
      </w:r>
    </w:p>
    <w:bookmarkEnd w:id="3"/>
    <w:p w14:paraId="65C2F27C" w14:textId="77777777" w:rsidR="00C76C17" w:rsidRDefault="00C76C17" w:rsidP="00D6766C">
      <w:pPr>
        <w:pStyle w:val="Heading2"/>
      </w:pPr>
      <w:r>
        <w:t>Ad Hoc Grant Reviewing</w:t>
      </w:r>
    </w:p>
    <w:p w14:paraId="02DD7031" w14:textId="77777777" w:rsidR="00C76C17" w:rsidRDefault="00C76C17">
      <w:r>
        <w:t>Alberta Heritage Foundation, Canadian Foundation for Innovation, Canadian Institutes of Health Research, Canadian Natural Sciences and Engineering Research Council, Human Frontiers Science Program, National Science Foundation (USA), Wellcome Trust (UK)</w:t>
      </w:r>
    </w:p>
    <w:p w14:paraId="0425C5EC" w14:textId="77777777" w:rsidR="00C76C17" w:rsidRDefault="00C76C17" w:rsidP="00D6766C">
      <w:pPr>
        <w:pStyle w:val="Heading2"/>
      </w:pPr>
      <w:r>
        <w:t>Grant Committees</w:t>
      </w:r>
    </w:p>
    <w:p w14:paraId="3826921B" w14:textId="77777777" w:rsidR="00C76C17" w:rsidRPr="0005709F" w:rsidRDefault="00C76C17" w:rsidP="008B4432">
      <w:pPr>
        <w:pStyle w:val="Indent"/>
      </w:pPr>
      <w:r>
        <w:t>Canadian Institutes of Health Research (CIHR) Movement &amp; Exercise, 2006</w:t>
      </w:r>
    </w:p>
    <w:p w14:paraId="3ABFD617" w14:textId="77777777" w:rsidR="00C76C17" w:rsidRPr="0005709F" w:rsidRDefault="00C76C17" w:rsidP="008B4432">
      <w:pPr>
        <w:pStyle w:val="Indent"/>
      </w:pPr>
      <w:r>
        <w:t>Canadian Institutes of Health Research (CIHR) Behavioural Sciences C, 2005, 2007-</w:t>
      </w:r>
    </w:p>
    <w:p w14:paraId="6C84F510" w14:textId="77777777" w:rsidR="00C76C17" w:rsidRDefault="00C76C17" w:rsidP="008B4432">
      <w:pPr>
        <w:pStyle w:val="Indent"/>
      </w:pPr>
      <w:r w:rsidRPr="0005709F">
        <w:t>National Institutes of Health (NIH) Study Section IFCN5 (Integrative, Functional and Cognitive Neuroscience), 2002</w:t>
      </w:r>
    </w:p>
    <w:p w14:paraId="43BA564E" w14:textId="77777777" w:rsidR="00C76C17" w:rsidRDefault="00C76C17" w:rsidP="00D6766C">
      <w:pPr>
        <w:pStyle w:val="Heading2"/>
      </w:pPr>
      <w:r>
        <w:t>Professional Societies</w:t>
      </w:r>
    </w:p>
    <w:p w14:paraId="5E8DD2F7" w14:textId="77777777" w:rsidR="00C76C17" w:rsidRDefault="00C76C17">
      <w:r>
        <w:t>Society for Neuroscience</w:t>
      </w:r>
    </w:p>
    <w:p w14:paraId="6D74C033" w14:textId="32FE4868" w:rsidR="00C07430" w:rsidRDefault="00C76C17" w:rsidP="00C07430">
      <w:r>
        <w:t>Society for the Neural Control of Movement</w:t>
      </w:r>
    </w:p>
    <w:p w14:paraId="021E8177" w14:textId="3AF894E4" w:rsidR="00C76C17" w:rsidRDefault="00D71D84" w:rsidP="00C07430">
      <w:pPr>
        <w:pStyle w:val="Heading1"/>
      </w:pPr>
      <w:r>
        <w:t xml:space="preserve">Refereed </w:t>
      </w:r>
      <w:r w:rsidR="00F712C7">
        <w:t>Journal</w:t>
      </w:r>
      <w:r w:rsidR="00C76C17">
        <w:t xml:space="preserve"> Publications</w:t>
      </w:r>
    </w:p>
    <w:p w14:paraId="4D44BAB3" w14:textId="4713348F" w:rsidR="00DA53EF" w:rsidRDefault="00DA53EF" w:rsidP="00BF7412">
      <w:pPr>
        <w:pStyle w:val="References"/>
      </w:pPr>
      <w:bookmarkStart w:id="4" w:name="OLE_LINK7"/>
      <w:bookmarkStart w:id="5" w:name="OLE_LINK8"/>
      <w:r w:rsidRPr="00DA53EF">
        <w:t>Tra</w:t>
      </w:r>
      <w:r>
        <w:t xml:space="preserve">inees = </w:t>
      </w:r>
      <w:r w:rsidR="00983F54">
        <w:rPr>
          <w:u w:val="single"/>
        </w:rPr>
        <w:t>U</w:t>
      </w:r>
      <w:r w:rsidRPr="00BB6590">
        <w:rPr>
          <w:u w:val="single"/>
        </w:rPr>
        <w:t>nderlined</w:t>
      </w:r>
      <w:bookmarkEnd w:id="4"/>
      <w:bookmarkEnd w:id="5"/>
      <w:r>
        <w:t>.</w:t>
      </w:r>
    </w:p>
    <w:p w14:paraId="544D07B8" w14:textId="6FBA0E73" w:rsidR="00BC609F" w:rsidRDefault="00983F54" w:rsidP="005A4CD9">
      <w:pPr>
        <w:pStyle w:val="References"/>
      </w:pPr>
      <w:r w:rsidRPr="00983F54">
        <w:rPr>
          <w:vertAlign w:val="superscript"/>
        </w:rPr>
        <w:t>†‡</w:t>
      </w:r>
      <w:r>
        <w:t xml:space="preserve"> = E</w:t>
      </w:r>
      <w:r w:rsidRPr="00983F54">
        <w:t>qual contributions</w:t>
      </w:r>
      <w:r>
        <w:t>.</w:t>
      </w:r>
    </w:p>
    <w:p w14:paraId="4FC93B33" w14:textId="77777777" w:rsidR="005A4CD9" w:rsidRDefault="005A4CD9" w:rsidP="005A4CD9">
      <w:pPr>
        <w:pStyle w:val="References"/>
      </w:pPr>
    </w:p>
    <w:p w14:paraId="1CB3195A" w14:textId="3B2BFCF6" w:rsidR="00E50BB6" w:rsidRPr="00E50BB6" w:rsidRDefault="00E50BB6" w:rsidP="00E50BB6">
      <w:pPr>
        <w:pStyle w:val="References"/>
      </w:pPr>
      <w:r w:rsidRPr="00E50BB6">
        <w:t xml:space="preserve">Mathew J, Flanagan JR, </w:t>
      </w:r>
      <w:proofErr w:type="spellStart"/>
      <w:r w:rsidRPr="00E50BB6">
        <w:t>Danion</w:t>
      </w:r>
      <w:proofErr w:type="spellEnd"/>
      <w:r w:rsidRPr="00E50BB6">
        <w:t xml:space="preserve"> FR (</w:t>
      </w:r>
      <w:r>
        <w:t>in press</w:t>
      </w:r>
      <w:r w:rsidRPr="00E50BB6">
        <w:t>)</w:t>
      </w:r>
      <w:r>
        <w:t xml:space="preserve"> </w:t>
      </w:r>
      <w:bookmarkStart w:id="6" w:name="_GoBack"/>
      <w:r w:rsidRPr="00E50BB6">
        <w:t>Gaze behavior during visuomotor tracking with complex hand-cursor dynamics</w:t>
      </w:r>
      <w:r>
        <w:t>.</w:t>
      </w:r>
      <w:bookmarkEnd w:id="6"/>
      <w:r>
        <w:t xml:space="preserve"> </w:t>
      </w:r>
      <w:r w:rsidRPr="00E50BB6">
        <w:rPr>
          <w:b/>
          <w:bCs/>
        </w:rPr>
        <w:t>Journal of Vision</w:t>
      </w:r>
    </w:p>
    <w:p w14:paraId="1DF06032" w14:textId="03899D86" w:rsidR="00D960E4" w:rsidRPr="00C41AE7" w:rsidRDefault="00D960E4" w:rsidP="00C41AE7">
      <w:pPr>
        <w:pStyle w:val="References"/>
        <w:rPr>
          <w:rFonts w:ascii="Times New Roman" w:hAnsi="Times New Roman"/>
        </w:rPr>
      </w:pPr>
      <w:r w:rsidRPr="00037403">
        <w:rPr>
          <w:u w:val="single"/>
        </w:rPr>
        <w:t>Proud K</w:t>
      </w:r>
      <w:r>
        <w:t>, Heald JB, Ingram JN, Gallivan JP, Wolpert DM, Flanagan JR (</w:t>
      </w:r>
      <w:r w:rsidR="00C41AE7">
        <w:t>2019</w:t>
      </w:r>
      <w:r>
        <w:t xml:space="preserve">) Separate motor memories are formed when controlling different implicitly specified locations on a tool. </w:t>
      </w:r>
      <w:r>
        <w:rPr>
          <w:b/>
          <w:bCs/>
        </w:rPr>
        <w:t>Journal of Neurophysiology</w:t>
      </w:r>
      <w:r w:rsidR="00C41AE7" w:rsidRPr="00C41AE7">
        <w:t xml:space="preserve"> </w:t>
      </w:r>
      <w:r w:rsidR="001F3103">
        <w:t>121: 1342-1351</w:t>
      </w:r>
    </w:p>
    <w:p w14:paraId="29A71DC8" w14:textId="55CA4CD5" w:rsidR="00D960E4" w:rsidRDefault="00D960E4" w:rsidP="00C41AE7">
      <w:pPr>
        <w:pStyle w:val="References"/>
      </w:pPr>
      <w:r>
        <w:t xml:space="preserve">[115] Gallivan JP, Chapman CS, </w:t>
      </w:r>
      <w:r w:rsidRPr="00037403">
        <w:rPr>
          <w:u w:val="single"/>
        </w:rPr>
        <w:t>Gale DJ</w:t>
      </w:r>
      <w:r>
        <w:t>, Flanagan JR, Culham JC (</w:t>
      </w:r>
      <w:r w:rsidR="00C41AE7">
        <w:t>2019</w:t>
      </w:r>
      <w:r>
        <w:t xml:space="preserve">) Selective modulation of early visual cortical activity by movement intention. </w:t>
      </w:r>
      <w:r>
        <w:rPr>
          <w:b/>
          <w:bCs/>
        </w:rPr>
        <w:t>Cerebral Cortex</w:t>
      </w:r>
      <w:r w:rsidR="00C41AE7">
        <w:t xml:space="preserve"> </w:t>
      </w:r>
      <w:r w:rsidR="00C41AE7" w:rsidRPr="00C41AE7">
        <w:t>doi</w:t>
      </w:r>
      <w:r w:rsidR="00C41AE7">
        <w:t>:</w:t>
      </w:r>
      <w:r w:rsidR="00C41AE7" w:rsidRPr="00C41AE7">
        <w:t>10.1093/</w:t>
      </w:r>
      <w:proofErr w:type="spellStart"/>
      <w:r w:rsidR="00C41AE7" w:rsidRPr="00C41AE7">
        <w:t>cercor</w:t>
      </w:r>
      <w:proofErr w:type="spellEnd"/>
      <w:r w:rsidR="00C41AE7" w:rsidRPr="00C41AE7">
        <w:t>/</w:t>
      </w:r>
      <w:r w:rsidR="00C41AE7">
        <w:t xml:space="preserve"> </w:t>
      </w:r>
      <w:r w:rsidR="00C41AE7" w:rsidRPr="00C41AE7">
        <w:t>bhy345</w:t>
      </w:r>
    </w:p>
    <w:p w14:paraId="0B2E3D4D" w14:textId="2CAFFF4D" w:rsidR="00D960E4" w:rsidRDefault="00D960E4" w:rsidP="00D960E4">
      <w:pPr>
        <w:pStyle w:val="References"/>
      </w:pPr>
      <w:r>
        <w:lastRenderedPageBreak/>
        <w:t xml:space="preserve">Kuling IA, </w:t>
      </w:r>
      <w:r w:rsidRPr="00037403">
        <w:rPr>
          <w:u w:val="single"/>
        </w:rPr>
        <w:t>de Brouwer AJ</w:t>
      </w:r>
      <w:r>
        <w:t>, Smeets JBJ, Flanagan JR (</w:t>
      </w:r>
      <w:r w:rsidR="00C41AE7">
        <w:t>2019</w:t>
      </w:r>
      <w:r>
        <w:t xml:space="preserve">) </w:t>
      </w:r>
      <w:r w:rsidRPr="00D960E4">
        <w:t>Correcting for natural visuo-proprioceptive matching errors based on reward as opposed to error feedback does not lead to higher retention</w:t>
      </w:r>
      <w:r>
        <w:t xml:space="preserve">. </w:t>
      </w:r>
      <w:r>
        <w:rPr>
          <w:b/>
          <w:bCs/>
        </w:rPr>
        <w:t>Experimental Brain Research</w:t>
      </w:r>
      <w:r>
        <w:rPr>
          <w:rStyle w:val="apple-converted-space"/>
          <w:rFonts w:ascii="Arial" w:hAnsi="Arial" w:cs="Arial"/>
          <w:color w:val="000000"/>
          <w:sz w:val="20"/>
          <w:szCs w:val="20"/>
        </w:rPr>
        <w:t> </w:t>
      </w:r>
      <w:proofErr w:type="spellStart"/>
      <w:r>
        <w:t>doi</w:t>
      </w:r>
      <w:proofErr w:type="spellEnd"/>
      <w:r w:rsidR="00C41AE7">
        <w:t xml:space="preserve">: </w:t>
      </w:r>
      <w:r>
        <w:t>10.1007/s00221-018-5456-3</w:t>
      </w:r>
      <w:r>
        <w:rPr>
          <w:rFonts w:ascii="PshghnMyriadPro" w:hAnsi="PshghnMyriadPro"/>
          <w:b/>
          <w:bCs/>
          <w:sz w:val="18"/>
          <w:szCs w:val="18"/>
        </w:rPr>
        <w:t> </w:t>
      </w:r>
    </w:p>
    <w:p w14:paraId="5762F206" w14:textId="1DB20BF9" w:rsidR="00004A5D" w:rsidRPr="00D960E4" w:rsidRDefault="00004A5D" w:rsidP="00D960E4">
      <w:pPr>
        <w:pStyle w:val="References"/>
        <w:rPr>
          <w:rFonts w:ascii="Times New Roman" w:hAnsi="Times New Roman"/>
          <w:lang w:val="en-CA"/>
        </w:rPr>
      </w:pPr>
      <w:r w:rsidRPr="00037403">
        <w:rPr>
          <w:u w:val="single"/>
        </w:rPr>
        <w:t>de Brouwer AJ</w:t>
      </w:r>
      <w:r w:rsidRPr="00004A5D">
        <w:t xml:space="preserve">, Gallivan JP, </w:t>
      </w:r>
      <w:r w:rsidRPr="00624200">
        <w:rPr>
          <w:caps/>
        </w:rPr>
        <w:t>Flanagan JR</w:t>
      </w:r>
      <w:r w:rsidRPr="00004A5D">
        <w:t> (</w:t>
      </w:r>
      <w:r>
        <w:t>2018</w:t>
      </w:r>
      <w:r w:rsidRPr="00004A5D">
        <w:t>)</w:t>
      </w:r>
      <w:r>
        <w:t xml:space="preserve"> </w:t>
      </w:r>
      <w:r w:rsidRPr="00004A5D">
        <w:t>Visuomotor feedback gains are modulated by gaze position</w:t>
      </w:r>
      <w:r>
        <w:t xml:space="preserve">. </w:t>
      </w:r>
      <w:r w:rsidRPr="00004A5D">
        <w:rPr>
          <w:b/>
        </w:rPr>
        <w:t>Journal of Neurophysiology</w:t>
      </w:r>
      <w:r w:rsidR="00D960E4" w:rsidRPr="00D960E4">
        <w:rPr>
          <w:shd w:val="clear" w:color="auto" w:fill="FFFFFF"/>
          <w:lang w:val="en-CA"/>
        </w:rPr>
        <w:t>120: 2522-2531</w:t>
      </w:r>
    </w:p>
    <w:p w14:paraId="55B8565B" w14:textId="6637E770" w:rsidR="00004A5D" w:rsidRPr="00004A5D" w:rsidRDefault="00004A5D" w:rsidP="00D960E4">
      <w:pPr>
        <w:pStyle w:val="References"/>
      </w:pPr>
      <w:r w:rsidRPr="00037403">
        <w:rPr>
          <w:u w:val="single"/>
        </w:rPr>
        <w:t>de Brouwer AJ</w:t>
      </w:r>
      <w:r w:rsidRPr="00004A5D">
        <w:t xml:space="preserve">, </w:t>
      </w:r>
      <w:r w:rsidRPr="00037403">
        <w:rPr>
          <w:u w:val="single"/>
        </w:rPr>
        <w:t>Albaghdadi M</w:t>
      </w:r>
      <w:r w:rsidRPr="00004A5D">
        <w:t xml:space="preserve">, </w:t>
      </w:r>
      <w:r w:rsidRPr="00624200">
        <w:rPr>
          <w:caps/>
        </w:rPr>
        <w:t>Flanagan JR</w:t>
      </w:r>
      <w:r w:rsidRPr="00004A5D">
        <w:t>, Gallivan JP (2018)</w:t>
      </w:r>
      <w:r>
        <w:t xml:space="preserve"> </w:t>
      </w:r>
      <w:r w:rsidRPr="00004A5D">
        <w:t>Using gaze behavior to parcellate the explicit and implicit contributions to visuomotor learning</w:t>
      </w:r>
      <w:r>
        <w:t xml:space="preserve">. </w:t>
      </w:r>
      <w:r w:rsidRPr="00004A5D">
        <w:rPr>
          <w:b/>
        </w:rPr>
        <w:t>Journal of Neurophysiology</w:t>
      </w:r>
      <w:r w:rsidRPr="00004A5D">
        <w:t> https://doi-org.proxy.queensu.ca/10.1152/jn.00113.2018</w:t>
      </w:r>
    </w:p>
    <w:p w14:paraId="1BD5BC53" w14:textId="7E4E23AC" w:rsidR="00004A5D" w:rsidRPr="00004A5D" w:rsidRDefault="00004A5D" w:rsidP="00004A5D">
      <w:pPr>
        <w:pStyle w:val="References"/>
      </w:pPr>
      <w:r w:rsidRPr="00004A5D">
        <w:t xml:space="preserve">Danion F, </w:t>
      </w:r>
      <w:r w:rsidRPr="00624200">
        <w:rPr>
          <w:caps/>
        </w:rPr>
        <w:t>Flanagan JR</w:t>
      </w:r>
      <w:r w:rsidRPr="00004A5D">
        <w:t xml:space="preserve"> (2018)</w:t>
      </w:r>
      <w:r>
        <w:t xml:space="preserve"> </w:t>
      </w:r>
      <w:r w:rsidRPr="00004A5D">
        <w:t>Different gaze strategies during eye versus hand tracking of a moving target</w:t>
      </w:r>
      <w:r>
        <w:t xml:space="preserve">. </w:t>
      </w:r>
      <w:r w:rsidRPr="00004A5D">
        <w:t>Scientific Reports 8:10059 DOI DOI:10.1038/s41598-018-28434-6</w:t>
      </w:r>
    </w:p>
    <w:p w14:paraId="71A6843B" w14:textId="02611E09" w:rsidR="00004A5D" w:rsidRPr="00004A5D" w:rsidRDefault="008E149F" w:rsidP="00004A5D">
      <w:pPr>
        <w:pStyle w:val="References"/>
      </w:pPr>
      <w:r>
        <w:t xml:space="preserve">[110] </w:t>
      </w:r>
      <w:r w:rsidR="00004A5D" w:rsidRPr="00004A5D">
        <w:t xml:space="preserve">Gallivan JP, Chapman CS, Wolpert DM, </w:t>
      </w:r>
      <w:r w:rsidR="00004A5D" w:rsidRPr="00624200">
        <w:rPr>
          <w:caps/>
        </w:rPr>
        <w:t>Flanagan JR</w:t>
      </w:r>
      <w:r w:rsidR="00004A5D" w:rsidRPr="00004A5D">
        <w:t xml:space="preserve"> (2018)</w:t>
      </w:r>
      <w:r w:rsidR="00004A5D">
        <w:t xml:space="preserve"> </w:t>
      </w:r>
      <w:r w:rsidR="00004A5D" w:rsidRPr="00004A5D">
        <w:t>Decision-making in sensorimotor control</w:t>
      </w:r>
      <w:r w:rsidR="00004A5D">
        <w:t xml:space="preserve">, </w:t>
      </w:r>
      <w:r w:rsidR="00004A5D" w:rsidRPr="00004A5D">
        <w:t>Nature Reviews Neuroscience https://doi.org/10.1038/s41583-018-0045-9</w:t>
      </w:r>
    </w:p>
    <w:p w14:paraId="500EF436" w14:textId="77777777" w:rsidR="008E149F" w:rsidRDefault="008E149F" w:rsidP="008E149F">
      <w:pPr>
        <w:pStyle w:val="References"/>
      </w:pPr>
      <w:r>
        <w:t xml:space="preserve">Heald JB, </w:t>
      </w:r>
      <w:r w:rsidRPr="00BC609F">
        <w:t xml:space="preserve">Ingram JN, </w:t>
      </w:r>
      <w:r w:rsidRPr="00624200">
        <w:rPr>
          <w:caps/>
        </w:rPr>
        <w:t>Flanagan JR</w:t>
      </w:r>
      <w:r w:rsidRPr="00BC609F">
        <w:t>, Wolpert DM (</w:t>
      </w:r>
      <w:r>
        <w:t xml:space="preserve">2018) Multiple motor memories are learned to control different points on a tool. </w:t>
      </w:r>
      <w:r w:rsidRPr="00BC609F">
        <w:rPr>
          <w:b/>
        </w:rPr>
        <w:t>Nature Human Behaviour</w:t>
      </w:r>
      <w:r w:rsidRPr="00A822B9">
        <w:t xml:space="preserve"> 2: 300-311</w:t>
      </w:r>
    </w:p>
    <w:p w14:paraId="65DF6085" w14:textId="00657A3C" w:rsidR="00004A5D" w:rsidRDefault="00004A5D" w:rsidP="008E149F">
      <w:pPr>
        <w:pStyle w:val="References"/>
      </w:pPr>
      <w:r w:rsidRPr="00004A5D">
        <w:t>Pruszynski JA, </w:t>
      </w:r>
      <w:r w:rsidRPr="00624200">
        <w:rPr>
          <w:caps/>
        </w:rPr>
        <w:t>Flanagan JR</w:t>
      </w:r>
      <w:r w:rsidRPr="00004A5D">
        <w:t>, Johansson RS (2018)</w:t>
      </w:r>
      <w:r w:rsidRPr="00004A5D">
        <w:br/>
        <w:t>Fast and accurate edge orientation processing during object manipulation</w:t>
      </w:r>
      <w:r w:rsidRPr="00004A5D">
        <w:br/>
      </w:r>
      <w:r w:rsidRPr="00624200">
        <w:rPr>
          <w:b/>
        </w:rPr>
        <w:t>eLife</w:t>
      </w:r>
      <w:r w:rsidRPr="00004A5D">
        <w:t> </w:t>
      </w:r>
      <w:proofErr w:type="gramStart"/>
      <w:r w:rsidRPr="00004A5D">
        <w:t>7:e</w:t>
      </w:r>
      <w:proofErr w:type="gramEnd"/>
      <w:r w:rsidRPr="00004A5D">
        <w:t>31200 DOI: 10.7554/ELIFE.31200</w:t>
      </w:r>
    </w:p>
    <w:p w14:paraId="1D374526" w14:textId="7A6DB34E" w:rsidR="00195846" w:rsidRPr="00195846" w:rsidRDefault="00195846" w:rsidP="00BC609F">
      <w:pPr>
        <w:pStyle w:val="References"/>
      </w:pPr>
      <w:r w:rsidRPr="00BC609F">
        <w:t xml:space="preserve">Ingram JN, Sadeghi M, </w:t>
      </w:r>
      <w:r w:rsidRPr="00624200">
        <w:rPr>
          <w:caps/>
        </w:rPr>
        <w:t>Flanagan JR</w:t>
      </w:r>
      <w:r w:rsidRPr="00BC609F">
        <w:t>, Wolpert DM (</w:t>
      </w:r>
      <w:r w:rsidR="00BC609F">
        <w:t>2017</w:t>
      </w:r>
      <w:r w:rsidRPr="00BC609F">
        <w:t xml:space="preserve">) An error-tuned model for sensorimotor learning. </w:t>
      </w:r>
      <w:r w:rsidRPr="00BC609F">
        <w:rPr>
          <w:b/>
        </w:rPr>
        <w:t>PLoS Computational Biology</w:t>
      </w:r>
      <w:r w:rsidR="00BC609F" w:rsidRPr="00BC609F">
        <w:t xml:space="preserve"> </w:t>
      </w:r>
      <w:r w:rsidR="00BC609F">
        <w:t>13(12) e1005883</w:t>
      </w:r>
    </w:p>
    <w:p w14:paraId="79EFB992" w14:textId="668C9BC3" w:rsidR="00195846" w:rsidRPr="00195846" w:rsidRDefault="00195846" w:rsidP="00195846">
      <w:pPr>
        <w:pStyle w:val="References"/>
      </w:pPr>
      <w:r w:rsidRPr="00195846">
        <w:rPr>
          <w:u w:val="single"/>
        </w:rPr>
        <w:t>Nashed JY</w:t>
      </w:r>
      <w:r w:rsidRPr="00195846">
        <w:t xml:space="preserve">, </w:t>
      </w:r>
      <w:r w:rsidRPr="00195846">
        <w:rPr>
          <w:u w:val="single"/>
        </w:rPr>
        <w:t>Diamond JS</w:t>
      </w:r>
      <w:r w:rsidRPr="00195846">
        <w:t xml:space="preserve">, Gallivan JP, Wolpert DM, </w:t>
      </w:r>
      <w:r w:rsidRPr="00195846">
        <w:rPr>
          <w:caps/>
        </w:rPr>
        <w:t>Flanagan JR</w:t>
      </w:r>
      <w:r w:rsidRPr="00195846">
        <w:t xml:space="preserve"> (2017)</w:t>
      </w:r>
      <w:r>
        <w:t xml:space="preserve"> </w:t>
      </w:r>
      <w:r w:rsidRPr="00195846">
        <w:t>Grip force when reaching with target uncertainty provides evidence for motor optimization over averaging</w:t>
      </w:r>
      <w:r>
        <w:t xml:space="preserve">. </w:t>
      </w:r>
      <w:r w:rsidRPr="00BC609F">
        <w:rPr>
          <w:b/>
        </w:rPr>
        <w:t>Scientific Reports</w:t>
      </w:r>
      <w:r w:rsidRPr="00195846">
        <w:t> 7: 11703 DOI: 10.1038.s41598-017-10996-6</w:t>
      </w:r>
    </w:p>
    <w:p w14:paraId="7E607C3C" w14:textId="5F6C935B" w:rsidR="00DC7993" w:rsidRPr="00FE1177" w:rsidRDefault="00DC7993" w:rsidP="00FE1177">
      <w:pPr>
        <w:pStyle w:val="References"/>
      </w:pPr>
      <w:r w:rsidRPr="00FE1177">
        <w:t xml:space="preserve">[105] Danion F, Mathew J, </w:t>
      </w:r>
      <w:r w:rsidRPr="00130C33">
        <w:rPr>
          <w:caps/>
        </w:rPr>
        <w:t>Flanagan JR</w:t>
      </w:r>
      <w:r w:rsidRPr="00FE1177">
        <w:t xml:space="preserve"> (</w:t>
      </w:r>
      <w:r w:rsidR="00FE1177">
        <w:t>2017</w:t>
      </w:r>
      <w:r w:rsidRPr="00FE1177">
        <w:t>) Eye tracking of occluded self-moved targets: the role of haptic feedback and hand-target dynamics. </w:t>
      </w:r>
      <w:r w:rsidRPr="00BC609F">
        <w:rPr>
          <w:b/>
        </w:rPr>
        <w:t>eNeuro</w:t>
      </w:r>
      <w:r w:rsidR="00BC609F">
        <w:t xml:space="preserve"> </w:t>
      </w:r>
      <w:r w:rsidR="00FE1177" w:rsidRPr="00FE1177">
        <w:t>4(3) e0101-17.2017 1-12</w:t>
      </w:r>
    </w:p>
    <w:p w14:paraId="568AF7CA" w14:textId="1CDEB708" w:rsidR="00DC7993" w:rsidRPr="00FE1177" w:rsidRDefault="00DC7993" w:rsidP="00FE1177">
      <w:pPr>
        <w:pStyle w:val="References"/>
      </w:pPr>
      <w:r w:rsidRPr="00992DA5">
        <w:rPr>
          <w:u w:val="single"/>
        </w:rPr>
        <w:t>Diamond JS</w:t>
      </w:r>
      <w:r w:rsidRPr="00FE1177">
        <w:t>, Wolpert DM</w:t>
      </w:r>
      <w:r w:rsidRPr="00FE1177">
        <w:rPr>
          <w:vertAlign w:val="superscript"/>
        </w:rPr>
        <w:t>†</w:t>
      </w:r>
      <w:r w:rsidRPr="00FE1177">
        <w:t xml:space="preserve">, </w:t>
      </w:r>
      <w:r w:rsidRPr="00130C33">
        <w:rPr>
          <w:caps/>
        </w:rPr>
        <w:t>Flanagan JR</w:t>
      </w:r>
      <w:r w:rsidRPr="00FE1177">
        <w:rPr>
          <w:vertAlign w:val="superscript"/>
        </w:rPr>
        <w:t>†</w:t>
      </w:r>
      <w:r w:rsidRPr="00FE1177">
        <w:t> (</w:t>
      </w:r>
      <w:r w:rsidR="00FE1177">
        <w:t>2017</w:t>
      </w:r>
      <w:r w:rsidRPr="00FE1177">
        <w:t>) Rapid target foraging with reach or gaze: the hand looks further ahead than the eye. </w:t>
      </w:r>
      <w:r w:rsidRPr="00BC609F">
        <w:rPr>
          <w:b/>
        </w:rPr>
        <w:t>PLoS Computational Biology</w:t>
      </w:r>
      <w:r w:rsidR="00FE1177" w:rsidRPr="00FE1177">
        <w:t xml:space="preserve"> 13(7): e1005504. https://doi.org/10.1371/journal.pcbi.1005504</w:t>
      </w:r>
    </w:p>
    <w:p w14:paraId="08AA67DF" w14:textId="167F46D7" w:rsidR="00DC7993" w:rsidRDefault="00C63243" w:rsidP="00DC7993">
      <w:pPr>
        <w:pStyle w:val="References"/>
      </w:pPr>
      <w:r w:rsidRPr="00DC7993">
        <w:rPr>
          <w:u w:val="single"/>
        </w:rPr>
        <w:t>de Brouwer AJ</w:t>
      </w:r>
      <w:r w:rsidRPr="00DC7993">
        <w:t xml:space="preserve">, </w:t>
      </w:r>
      <w:r w:rsidRPr="00DC7993">
        <w:rPr>
          <w:u w:val="single"/>
        </w:rPr>
        <w:t>Jarvis T</w:t>
      </w:r>
      <w:r w:rsidRPr="00DC7993">
        <w:t xml:space="preserve">, Gallivan JP, </w:t>
      </w:r>
      <w:r w:rsidRPr="00130C33">
        <w:rPr>
          <w:caps/>
        </w:rPr>
        <w:t>Flanagan JR</w:t>
      </w:r>
      <w:r w:rsidRPr="00DC7993">
        <w:t xml:space="preserve"> (</w:t>
      </w:r>
      <w:r w:rsidR="00DC7993" w:rsidRPr="00DC7993">
        <w:t>2017</w:t>
      </w:r>
      <w:r w:rsidRPr="00DC7993">
        <w:t xml:space="preserve">) Parallel specification of visuomotor feedback gains during bimanual reaching to independent goals. </w:t>
      </w:r>
      <w:r w:rsidRPr="00DC7993">
        <w:rPr>
          <w:b/>
        </w:rPr>
        <w:t>eNeuro</w:t>
      </w:r>
      <w:r w:rsidR="00DC7993" w:rsidRPr="00DC7993">
        <w:t xml:space="preserve"> 4(2) e0026-17.2017 1–12</w:t>
      </w:r>
    </w:p>
    <w:p w14:paraId="36AE0A2A" w14:textId="60310A7F" w:rsidR="00A72167" w:rsidRPr="00DC7993" w:rsidRDefault="00A72167" w:rsidP="00DC7993">
      <w:pPr>
        <w:pStyle w:val="References"/>
      </w:pPr>
      <w:r w:rsidRPr="00DC7993">
        <w:rPr>
          <w:u w:val="single"/>
        </w:rPr>
        <w:t>Trewartha KM</w:t>
      </w:r>
      <w:r w:rsidRPr="00DC7993">
        <w:t xml:space="preserve">, </w:t>
      </w:r>
      <w:r w:rsidRPr="00130C33">
        <w:rPr>
          <w:caps/>
        </w:rPr>
        <w:t>Flanagan JR</w:t>
      </w:r>
      <w:r w:rsidRPr="00DC7993">
        <w:t xml:space="preserve"> (</w:t>
      </w:r>
      <w:r w:rsidR="006B2891">
        <w:t>2017</w:t>
      </w:r>
      <w:r w:rsidRPr="00DC7993">
        <w:t xml:space="preserve">) Linking actions and objects: Context-specific learning of novel weight priors. </w:t>
      </w:r>
      <w:r w:rsidRPr="00DC7993">
        <w:rPr>
          <w:b/>
        </w:rPr>
        <w:t>Cognition</w:t>
      </w:r>
      <w:r w:rsidR="00DC7993" w:rsidRPr="00DC7993">
        <w:t> 163: 121-127</w:t>
      </w:r>
    </w:p>
    <w:p w14:paraId="3B300063" w14:textId="3770346F" w:rsidR="00A72167" w:rsidRPr="00DC7993" w:rsidRDefault="00A72167" w:rsidP="00DC7993">
      <w:pPr>
        <w:pStyle w:val="References"/>
      </w:pPr>
      <w:r w:rsidRPr="00DC7993">
        <w:t xml:space="preserve">Gallivan JP, </w:t>
      </w:r>
      <w:r w:rsidRPr="00DC7993">
        <w:rPr>
          <w:u w:val="single"/>
        </w:rPr>
        <w:t>Stewart BM</w:t>
      </w:r>
      <w:r w:rsidRPr="00DC7993">
        <w:t xml:space="preserve">, </w:t>
      </w:r>
      <w:r w:rsidRPr="00DC7993">
        <w:rPr>
          <w:u w:val="single"/>
        </w:rPr>
        <w:t>Baugh LA</w:t>
      </w:r>
      <w:r w:rsidRPr="00DC7993">
        <w:t xml:space="preserve">, Wolpert DM, </w:t>
      </w:r>
      <w:r w:rsidRPr="00130C33">
        <w:rPr>
          <w:caps/>
        </w:rPr>
        <w:t>Flanagan JR</w:t>
      </w:r>
      <w:r w:rsidRPr="00DC7993">
        <w:t xml:space="preserve"> (</w:t>
      </w:r>
      <w:r w:rsidR="00C63243" w:rsidRPr="00DC7993">
        <w:t>2017</w:t>
      </w:r>
      <w:r w:rsidRPr="00DC7993">
        <w:t xml:space="preserve">) Rapid Automatic Motor Encoding of Competing Reach Options. </w:t>
      </w:r>
      <w:r w:rsidRPr="00130C33">
        <w:rPr>
          <w:b/>
        </w:rPr>
        <w:t>Cell Reports</w:t>
      </w:r>
      <w:r w:rsidR="00C63243" w:rsidRPr="00DC7993">
        <w:t xml:space="preserve"> 18:1619-1626</w:t>
      </w:r>
    </w:p>
    <w:p w14:paraId="6A4B0B9A" w14:textId="59553FCD" w:rsidR="00EA7FDB" w:rsidRPr="00DC7993" w:rsidRDefault="00EA7FDB" w:rsidP="00DC7993">
      <w:pPr>
        <w:pStyle w:val="References"/>
      </w:pPr>
      <w:r w:rsidRPr="00DC7993">
        <w:t xml:space="preserve">[100] </w:t>
      </w:r>
      <w:r w:rsidRPr="00DC7993">
        <w:rPr>
          <w:u w:val="single"/>
        </w:rPr>
        <w:t>Baugh LA</w:t>
      </w:r>
      <w:r w:rsidRPr="00DC7993">
        <w:t xml:space="preserve">, </w:t>
      </w:r>
      <w:r w:rsidRPr="00DC7993">
        <w:rPr>
          <w:u w:val="single"/>
        </w:rPr>
        <w:t>Yak A</w:t>
      </w:r>
      <w:r w:rsidRPr="00DC7993">
        <w:t xml:space="preserve">, Johansson RS, </w:t>
      </w:r>
      <w:r w:rsidRPr="00F467CF">
        <w:rPr>
          <w:caps/>
        </w:rPr>
        <w:t>Flanagan JR</w:t>
      </w:r>
      <w:r w:rsidRPr="00DC7993">
        <w:t xml:space="preserve"> (</w:t>
      </w:r>
      <w:r w:rsidR="003B3C7B" w:rsidRPr="00DC7993">
        <w:t>2016</w:t>
      </w:r>
      <w:r w:rsidRPr="00DC7993">
        <w:t xml:space="preserve">) Representing multiple object weights: competing priors and sensorimotor memories. </w:t>
      </w:r>
      <w:r w:rsidRPr="00130C33">
        <w:rPr>
          <w:b/>
        </w:rPr>
        <w:t>Journal of Neurophysiology</w:t>
      </w:r>
      <w:r w:rsidR="003B3C7B" w:rsidRPr="00DC7993">
        <w:t xml:space="preserve"> </w:t>
      </w:r>
      <w:proofErr w:type="spellStart"/>
      <w:r w:rsidR="003B3C7B" w:rsidRPr="00DC7993">
        <w:t>doi</w:t>
      </w:r>
      <w:proofErr w:type="spellEnd"/>
      <w:r w:rsidR="003B3C7B" w:rsidRPr="00DC7993">
        <w:t>: 10.1152/jn.00282.2016</w:t>
      </w:r>
    </w:p>
    <w:p w14:paraId="1CEE7EF8" w14:textId="3C4AD8C1" w:rsidR="00EA7FDB" w:rsidRPr="003B3C7B" w:rsidRDefault="00EA7FDB" w:rsidP="003B3C7B">
      <w:pPr>
        <w:pStyle w:val="References"/>
      </w:pPr>
      <w:r w:rsidRPr="003B3C7B">
        <w:rPr>
          <w:u w:val="single"/>
        </w:rPr>
        <w:t>Trewartha KM</w:t>
      </w:r>
      <w:r w:rsidRPr="003B3C7B">
        <w:t>, </w:t>
      </w:r>
      <w:r w:rsidRPr="00F467CF">
        <w:rPr>
          <w:caps/>
        </w:rPr>
        <w:t>Flanagan JR</w:t>
      </w:r>
      <w:r w:rsidRPr="003B3C7B">
        <w:t xml:space="preserve"> (</w:t>
      </w:r>
      <w:r w:rsidR="003B3C7B">
        <w:t>2016</w:t>
      </w:r>
      <w:r w:rsidRPr="003B3C7B">
        <w:t>) Distinct contributions of explicit and implicit memory processes to weight prediction when lifting objects and judging their weights: an aging study</w:t>
      </w:r>
      <w:r w:rsidR="003B3C7B">
        <w:t>.</w:t>
      </w:r>
      <w:r w:rsidRPr="003B3C7B">
        <w:rPr>
          <w:rFonts w:ascii="MS Mincho" w:eastAsia="MS Mincho" w:hAnsi="MS Mincho" w:cs="MS Mincho"/>
        </w:rPr>
        <w:t> </w:t>
      </w:r>
      <w:r w:rsidRPr="003B3C7B">
        <w:rPr>
          <w:b/>
        </w:rPr>
        <w:t>Journal of Neurophysiology</w:t>
      </w:r>
      <w:r w:rsidR="003B3C7B" w:rsidRPr="003B3C7B">
        <w:t xml:space="preserve"> </w:t>
      </w:r>
      <w:proofErr w:type="spellStart"/>
      <w:r w:rsidR="003B3C7B" w:rsidRPr="003B3C7B">
        <w:t>doi</w:t>
      </w:r>
      <w:proofErr w:type="spellEnd"/>
      <w:r w:rsidR="003B3C7B" w:rsidRPr="003B3C7B">
        <w:t>: 10.1152/jn.01051.2015</w:t>
      </w:r>
    </w:p>
    <w:p w14:paraId="6FA6FFE5" w14:textId="6AEEE14C" w:rsidR="00046E20" w:rsidRDefault="00046E20" w:rsidP="00046E20">
      <w:pPr>
        <w:pStyle w:val="References"/>
      </w:pPr>
      <w:r w:rsidRPr="00BF6A55">
        <w:rPr>
          <w:u w:val="single"/>
        </w:rPr>
        <w:t>Gallivan JP</w:t>
      </w:r>
      <w:r>
        <w:t xml:space="preserve">, </w:t>
      </w:r>
      <w:r w:rsidRPr="00BF6A55">
        <w:rPr>
          <w:u w:val="single"/>
        </w:rPr>
        <w:t>Bowman NAR</w:t>
      </w:r>
      <w:r>
        <w:t xml:space="preserve">, Chapman CS, Wolpert DM, </w:t>
      </w:r>
      <w:r w:rsidRPr="00046E20">
        <w:rPr>
          <w:caps/>
        </w:rPr>
        <w:t>Flanagan JR</w:t>
      </w:r>
      <w:r>
        <w:t xml:space="preserve"> (</w:t>
      </w:r>
      <w:r w:rsidR="003B3C7B">
        <w:t>2016</w:t>
      </w:r>
      <w:r>
        <w:t xml:space="preserve">) The sequential encoding of competing action goals involves dynamic restructuring of motor plans in working memory. </w:t>
      </w:r>
      <w:r>
        <w:rPr>
          <w:b/>
          <w:bCs/>
        </w:rPr>
        <w:t>Journal of Neurophysiology</w:t>
      </w:r>
      <w:r w:rsidR="00F60246" w:rsidRPr="00F60246">
        <w:t xml:space="preserve"> doi:10.1152/jn.00951.2015</w:t>
      </w:r>
    </w:p>
    <w:p w14:paraId="5A1D1FEE" w14:textId="77777777" w:rsidR="001F064D" w:rsidRDefault="00743BB8" w:rsidP="001F064D">
      <w:pPr>
        <w:pStyle w:val="References"/>
      </w:pPr>
      <w:r w:rsidRPr="00565571">
        <w:rPr>
          <w:u w:val="single"/>
        </w:rPr>
        <w:lastRenderedPageBreak/>
        <w:t>Gallivan JP</w:t>
      </w:r>
      <w:r w:rsidRPr="00565571">
        <w:t xml:space="preserve">, </w:t>
      </w:r>
      <w:r w:rsidRPr="00CE51F7">
        <w:rPr>
          <w:u w:val="single"/>
        </w:rPr>
        <w:t>Logan L</w:t>
      </w:r>
      <w:r>
        <w:t xml:space="preserve">, Wolpert DM, FLANAGAN JR (2016) </w:t>
      </w:r>
      <w:r w:rsidRPr="00565571">
        <w:t xml:space="preserve">Parallel specification of competing sensorimotor control policies for alternative action options. </w:t>
      </w:r>
      <w:r w:rsidRPr="008F4BD4">
        <w:rPr>
          <w:b/>
        </w:rPr>
        <w:t>Nature Neuroscience</w:t>
      </w:r>
      <w:r>
        <w:t xml:space="preserve"> </w:t>
      </w:r>
      <w:r w:rsidRPr="00743BB8">
        <w:t>doi:10.1038/nn.4214</w:t>
      </w:r>
    </w:p>
    <w:p w14:paraId="171276BF" w14:textId="1D656722" w:rsidR="001F064D" w:rsidRPr="00565571" w:rsidRDefault="001F064D" w:rsidP="001F064D">
      <w:pPr>
        <w:pStyle w:val="References"/>
      </w:pPr>
      <w:r w:rsidRPr="007A3C5B">
        <w:t xml:space="preserve">Pruszynski JA, Johansson RS, </w:t>
      </w:r>
      <w:r w:rsidRPr="007A3C5B">
        <w:rPr>
          <w:caps/>
        </w:rPr>
        <w:t>Flanagan JR</w:t>
      </w:r>
      <w:r>
        <w:rPr>
          <w:caps/>
        </w:rPr>
        <w:t xml:space="preserve"> (2016)</w:t>
      </w:r>
      <w:r w:rsidRPr="007A3C5B">
        <w:t xml:space="preserve">. A rapid tactile-motor reflex automatically guides the hand </w:t>
      </w:r>
      <w:r>
        <w:t>towards handheld objects</w:t>
      </w:r>
      <w:r w:rsidRPr="007A3C5B">
        <w:t xml:space="preserve">. </w:t>
      </w:r>
      <w:r w:rsidRPr="001F064D">
        <w:rPr>
          <w:b/>
        </w:rPr>
        <w:t>Current Biology</w:t>
      </w:r>
      <w:r>
        <w:t xml:space="preserve"> 26: 1-5</w:t>
      </w:r>
    </w:p>
    <w:p w14:paraId="46771B44" w14:textId="122E8307" w:rsidR="00374B39" w:rsidRPr="008F4BD4" w:rsidRDefault="00AF791D" w:rsidP="00743BB8">
      <w:pPr>
        <w:pStyle w:val="References"/>
      </w:pPr>
      <w:r>
        <w:t xml:space="preserve">[95] </w:t>
      </w:r>
      <w:r w:rsidR="00374B39">
        <w:t xml:space="preserve">Wolpert DM, </w:t>
      </w:r>
      <w:r w:rsidR="00374B39" w:rsidRPr="00565571">
        <w:rPr>
          <w:caps/>
        </w:rPr>
        <w:t>Flanagan JR</w:t>
      </w:r>
      <w:r w:rsidR="00374B39">
        <w:t xml:space="preserve"> (2016) Computations underlying sensorimotor learning. </w:t>
      </w:r>
      <w:r w:rsidR="00374B39" w:rsidRPr="008F4BD4">
        <w:rPr>
          <w:b/>
        </w:rPr>
        <w:t>Current Opinions in Neurobiology</w:t>
      </w:r>
      <w:r w:rsidR="00374B39" w:rsidRPr="00374B39">
        <w:t xml:space="preserve"> 37:7-11</w:t>
      </w:r>
    </w:p>
    <w:p w14:paraId="1C7B1B89" w14:textId="77777777" w:rsidR="00565571" w:rsidRDefault="00565571" w:rsidP="00565571">
      <w:pPr>
        <w:pStyle w:val="References"/>
      </w:pPr>
      <w:r w:rsidRPr="00565571">
        <w:rPr>
          <w:u w:val="single"/>
        </w:rPr>
        <w:t>Diamond JS</w:t>
      </w:r>
      <w:r>
        <w:t xml:space="preserve">, Nashed JY, Johansson, RS, Wolpert DM, </w:t>
      </w:r>
      <w:r w:rsidRPr="0043576A">
        <w:rPr>
          <w:caps/>
        </w:rPr>
        <w:t>Flanagan JR</w:t>
      </w:r>
      <w:r>
        <w:t xml:space="preserve"> (2015)</w:t>
      </w:r>
      <w:r>
        <w:rPr>
          <w:rFonts w:ascii="MS Mincho" w:eastAsia="MS Mincho" w:hAnsi="MS Mincho" w:cs="MS Mincho"/>
        </w:rPr>
        <w:t> </w:t>
      </w:r>
      <w:r w:rsidRPr="007D5803">
        <w:t>Rapid visuomotor corrective responses during transport of hand-held objects incorporate novel object dynamics</w:t>
      </w:r>
      <w:r w:rsidRPr="007D5803">
        <w:rPr>
          <w:rFonts w:ascii="MS Mincho" w:eastAsia="MS Mincho" w:hAnsi="MS Mincho" w:cs="MS Mincho"/>
        </w:rPr>
        <w:t> </w:t>
      </w:r>
      <w:r>
        <w:rPr>
          <w:b/>
          <w:bCs/>
        </w:rPr>
        <w:t>Journal of Neuroscience</w:t>
      </w:r>
      <w:r>
        <w:t xml:space="preserve"> 35:10572-10580</w:t>
      </w:r>
    </w:p>
    <w:p w14:paraId="26C05700" w14:textId="14D38121" w:rsidR="00903954" w:rsidRDefault="00903954" w:rsidP="00903954">
      <w:pPr>
        <w:pStyle w:val="References"/>
      </w:pPr>
      <w:r w:rsidRPr="00476BC9">
        <w:rPr>
          <w:u w:val="single"/>
        </w:rPr>
        <w:t>Gallivan JP</w:t>
      </w:r>
      <w:r w:rsidRPr="00476BC9">
        <w:t xml:space="preserve">, </w:t>
      </w:r>
      <w:r w:rsidRPr="00476BC9">
        <w:rPr>
          <w:u w:val="single"/>
        </w:rPr>
        <w:t>Barton K</w:t>
      </w:r>
      <w:r w:rsidRPr="00476BC9">
        <w:t>, Chap</w:t>
      </w:r>
      <w:r>
        <w:t xml:space="preserve">man CS, Wolpert DM, </w:t>
      </w:r>
      <w:r w:rsidRPr="00476BC9">
        <w:rPr>
          <w:caps/>
        </w:rPr>
        <w:t>Flanagan JR</w:t>
      </w:r>
      <w:r>
        <w:t xml:space="preserve"> (2015) </w:t>
      </w:r>
      <w:r w:rsidRPr="00730BCF">
        <w:t xml:space="preserve">Action plan co-optimization reveals the parallel encoding of competing reach movements. </w:t>
      </w:r>
      <w:r w:rsidRPr="00730BCF">
        <w:rPr>
          <w:b/>
        </w:rPr>
        <w:t>Nature Communications</w:t>
      </w:r>
      <w:r w:rsidR="00743BB8">
        <w:t xml:space="preserve"> 6:7428 doi:</w:t>
      </w:r>
      <w:r w:rsidRPr="00903954">
        <w:t>10.1038/ncomms8428</w:t>
      </w:r>
    </w:p>
    <w:p w14:paraId="40398D70" w14:textId="5007CD3E" w:rsidR="00903954" w:rsidRPr="00903954" w:rsidRDefault="00730BCF" w:rsidP="00903954">
      <w:pPr>
        <w:pStyle w:val="References"/>
      </w:pPr>
      <w:r w:rsidRPr="00476BC9">
        <w:rPr>
          <w:u w:val="single"/>
        </w:rPr>
        <w:t>Gallivan JP</w:t>
      </w:r>
      <w:r w:rsidRPr="00476BC9">
        <w:t xml:space="preserve">, Johnsrude IS, </w:t>
      </w:r>
      <w:r w:rsidRPr="00476BC9">
        <w:rPr>
          <w:caps/>
        </w:rPr>
        <w:t>Flanagan JR</w:t>
      </w:r>
      <w:r>
        <w:t xml:space="preserve"> (2015) </w:t>
      </w:r>
      <w:r w:rsidRPr="00476BC9">
        <w:t>Planning ahead: object-directed action sequences decoded from human frontoparieta</w:t>
      </w:r>
      <w:r>
        <w:t xml:space="preserve">l and occipitotemporal networks. </w:t>
      </w:r>
      <w:r w:rsidRPr="003F7600">
        <w:rPr>
          <w:b/>
        </w:rPr>
        <w:t>Cerebral Cortex</w:t>
      </w:r>
      <w:r w:rsidR="00903954" w:rsidRPr="00903954">
        <w:t xml:space="preserve"> </w:t>
      </w:r>
      <w:r w:rsidR="00743BB8">
        <w:rPr>
          <w:lang w:val="en-CA"/>
        </w:rPr>
        <w:t>doi:</w:t>
      </w:r>
      <w:r w:rsidR="00903954">
        <w:rPr>
          <w:lang w:val="en-CA"/>
        </w:rPr>
        <w:t>10.1093/</w:t>
      </w:r>
      <w:proofErr w:type="spellStart"/>
      <w:r w:rsidR="00903954">
        <w:rPr>
          <w:lang w:val="en-CA"/>
        </w:rPr>
        <w:t>cercor</w:t>
      </w:r>
      <w:proofErr w:type="spellEnd"/>
      <w:r w:rsidR="00903954">
        <w:rPr>
          <w:lang w:val="en-CA"/>
        </w:rPr>
        <w:t>/bhu302</w:t>
      </w:r>
    </w:p>
    <w:p w14:paraId="49965B9C" w14:textId="77777777" w:rsidR="00903954" w:rsidRPr="00730BCF" w:rsidRDefault="00903954" w:rsidP="00903954">
      <w:pPr>
        <w:pStyle w:val="References"/>
      </w:pPr>
      <w:r w:rsidRPr="00351380">
        <w:rPr>
          <w:rFonts w:cs="Calibri"/>
          <w:color w:val="000000"/>
        </w:rPr>
        <w:t>Hutchison</w:t>
      </w:r>
      <w:r>
        <w:rPr>
          <w:rFonts w:cs="Calibri"/>
          <w:color w:val="000000"/>
        </w:rPr>
        <w:t xml:space="preserve"> RM, </w:t>
      </w:r>
      <w:r w:rsidRPr="00351380">
        <w:rPr>
          <w:rFonts w:cs="Calibri"/>
          <w:color w:val="000000"/>
        </w:rPr>
        <w:t>Culham</w:t>
      </w:r>
      <w:r>
        <w:rPr>
          <w:rFonts w:cs="Calibri"/>
          <w:color w:val="000000"/>
        </w:rPr>
        <w:t xml:space="preserve"> JC, </w:t>
      </w:r>
      <w:r w:rsidRPr="00867CC6">
        <w:rPr>
          <w:rFonts w:cs="Calibri"/>
          <w:caps/>
          <w:color w:val="000000"/>
        </w:rPr>
        <w:t>Flanagan JR</w:t>
      </w:r>
      <w:r>
        <w:rPr>
          <w:rFonts w:cs="Calibri"/>
          <w:color w:val="000000"/>
        </w:rPr>
        <w:t xml:space="preserve">, </w:t>
      </w:r>
      <w:proofErr w:type="spellStart"/>
      <w:r w:rsidRPr="00351380">
        <w:rPr>
          <w:rFonts w:cs="Calibri"/>
          <w:color w:val="000000"/>
        </w:rPr>
        <w:t>Everling</w:t>
      </w:r>
      <w:proofErr w:type="spellEnd"/>
      <w:r>
        <w:rPr>
          <w:rFonts w:cs="Calibri"/>
          <w:color w:val="000000"/>
        </w:rPr>
        <w:t xml:space="preserve"> S, </w:t>
      </w:r>
      <w:r w:rsidRPr="00867CC6">
        <w:rPr>
          <w:rFonts w:cs="Calibri"/>
          <w:color w:val="000000"/>
          <w:u w:val="single"/>
        </w:rPr>
        <w:t>Gallivan JP</w:t>
      </w:r>
      <w:r w:rsidRPr="00730BCF">
        <w:t xml:space="preserve"> (</w:t>
      </w:r>
      <w:r>
        <w:t>2015</w:t>
      </w:r>
      <w:r w:rsidRPr="00730BCF">
        <w:t>)</w:t>
      </w:r>
      <w:r>
        <w:rPr>
          <w:rFonts w:cs="Calibri"/>
          <w:color w:val="000000"/>
        </w:rPr>
        <w:t xml:space="preserve">. </w:t>
      </w:r>
      <w:r>
        <w:t>Fu</w:t>
      </w:r>
      <w:r w:rsidRPr="00867CC6">
        <w:t>nctional subdivisions of medial parieto-occipital cortex in humans and nonhuman primates using resting-state fMRI</w:t>
      </w:r>
      <w:r>
        <w:t xml:space="preserve">. </w:t>
      </w:r>
      <w:r w:rsidRPr="00E321A6">
        <w:rPr>
          <w:b/>
        </w:rPr>
        <w:t>NeuroImage</w:t>
      </w:r>
      <w:r w:rsidRPr="00903954">
        <w:t xml:space="preserve"> 116: 10-29</w:t>
      </w:r>
    </w:p>
    <w:p w14:paraId="55A1683F" w14:textId="0536175C" w:rsidR="00730BCF" w:rsidRPr="003F7600" w:rsidRDefault="00730BCF" w:rsidP="00903954">
      <w:pPr>
        <w:pStyle w:val="References"/>
      </w:pPr>
      <w:r w:rsidRPr="00730BCF">
        <w:t xml:space="preserve">[90] </w:t>
      </w:r>
      <w:r w:rsidRPr="003F7600">
        <w:rPr>
          <w:u w:val="single"/>
        </w:rPr>
        <w:t>Trewartha KM</w:t>
      </w:r>
      <w:r w:rsidRPr="003F7600">
        <w:t xml:space="preserve">, </w:t>
      </w:r>
      <w:r w:rsidRPr="003F7600">
        <w:rPr>
          <w:u w:val="single"/>
        </w:rPr>
        <w:t>Case S</w:t>
      </w:r>
      <w:r w:rsidRPr="003F7600">
        <w:t xml:space="preserve">, </w:t>
      </w:r>
      <w:r w:rsidRPr="003E07F4">
        <w:rPr>
          <w:caps/>
        </w:rPr>
        <w:t>Flanagan JR</w:t>
      </w:r>
      <w:r w:rsidRPr="003F7600">
        <w:t xml:space="preserve"> (</w:t>
      </w:r>
      <w:r>
        <w:t>2015</w:t>
      </w:r>
      <w:r w:rsidRPr="003F7600">
        <w:t>) Integrating actions into object location memory: A benefit for active versus passive reaching movements </w:t>
      </w:r>
      <w:r w:rsidRPr="00E24E41">
        <w:rPr>
          <w:b/>
        </w:rPr>
        <w:t>Behavioural Brain Research</w:t>
      </w:r>
      <w:r w:rsidRPr="00F33F79">
        <w:t xml:space="preserve"> 279: 234-239</w:t>
      </w:r>
    </w:p>
    <w:p w14:paraId="1ACFFF0D" w14:textId="334E48FB" w:rsidR="0081005D" w:rsidRPr="0081005D" w:rsidRDefault="0081005D" w:rsidP="00A66D88">
      <w:pPr>
        <w:pStyle w:val="References"/>
      </w:pPr>
      <w:proofErr w:type="spellStart"/>
      <w:r w:rsidRPr="0081005D">
        <w:t>Berniker</w:t>
      </w:r>
      <w:proofErr w:type="spellEnd"/>
      <w:r w:rsidRPr="0081005D">
        <w:t xml:space="preserve"> M</w:t>
      </w:r>
      <w:r w:rsidR="00113FB7" w:rsidRPr="00113FB7">
        <w:rPr>
          <w:vertAlign w:val="superscript"/>
        </w:rPr>
        <w:t>†</w:t>
      </w:r>
      <w:r w:rsidRPr="0081005D">
        <w:t>, Franklin DW</w:t>
      </w:r>
      <w:r w:rsidR="00113FB7" w:rsidRPr="00113FB7">
        <w:rPr>
          <w:vertAlign w:val="superscript"/>
        </w:rPr>
        <w:t>†</w:t>
      </w:r>
      <w:r w:rsidRPr="0081005D">
        <w:t xml:space="preserve">, </w:t>
      </w:r>
      <w:r w:rsidRPr="0081005D">
        <w:rPr>
          <w:caps/>
        </w:rPr>
        <w:t>Flanagan JR</w:t>
      </w:r>
      <w:r w:rsidR="00113FB7" w:rsidRPr="00113FB7">
        <w:rPr>
          <w:vertAlign w:val="superscript"/>
        </w:rPr>
        <w:t>‡</w:t>
      </w:r>
      <w:r w:rsidRPr="0081005D">
        <w:t>, Wolpert DM</w:t>
      </w:r>
      <w:r w:rsidR="00113FB7" w:rsidRPr="00113FB7">
        <w:rPr>
          <w:vertAlign w:val="superscript"/>
        </w:rPr>
        <w:t>‡</w:t>
      </w:r>
      <w:r w:rsidRPr="0081005D">
        <w:t xml:space="preserve">, </w:t>
      </w:r>
      <w:proofErr w:type="spellStart"/>
      <w:r w:rsidRPr="0081005D">
        <w:t>Kording</w:t>
      </w:r>
      <w:proofErr w:type="spellEnd"/>
      <w:r w:rsidRPr="0081005D">
        <w:t xml:space="preserve"> K</w:t>
      </w:r>
      <w:r w:rsidR="00113FB7" w:rsidRPr="00113FB7">
        <w:rPr>
          <w:vertAlign w:val="superscript"/>
        </w:rPr>
        <w:t>‡</w:t>
      </w:r>
      <w:r w:rsidRPr="0081005D">
        <w:t xml:space="preserve"> (</w:t>
      </w:r>
      <w:r w:rsidR="006A2351">
        <w:t>2014</w:t>
      </w:r>
      <w:r w:rsidRPr="0081005D">
        <w:t xml:space="preserve">) Motor learning of novel dynamics is not represented in a single simple coordinate system: evidence for mixed coordinate representations and local learning. </w:t>
      </w:r>
      <w:r w:rsidRPr="0081005D">
        <w:rPr>
          <w:b/>
        </w:rPr>
        <w:t>Journal of Neurophysiology</w:t>
      </w:r>
      <w:r w:rsidR="006A2351" w:rsidRPr="006A2351">
        <w:t xml:space="preserve"> 111: 1165-1182</w:t>
      </w:r>
    </w:p>
    <w:p w14:paraId="3A926337" w14:textId="6DA37516" w:rsidR="006B68C7" w:rsidRDefault="006B68C7" w:rsidP="006B68C7">
      <w:pPr>
        <w:pStyle w:val="References"/>
        <w:rPr>
          <w:b/>
        </w:rPr>
      </w:pPr>
      <w:proofErr w:type="spellStart"/>
      <w:r w:rsidRPr="0047044E">
        <w:t>Daliri</w:t>
      </w:r>
      <w:proofErr w:type="spellEnd"/>
      <w:r w:rsidRPr="0047044E">
        <w:t xml:space="preserve"> A, </w:t>
      </w:r>
      <w:proofErr w:type="spellStart"/>
      <w:r w:rsidRPr="0047044E">
        <w:t>Prokopenko</w:t>
      </w:r>
      <w:proofErr w:type="spellEnd"/>
      <w:r w:rsidRPr="0047044E">
        <w:t xml:space="preserve"> RA, </w:t>
      </w:r>
      <w:r w:rsidRPr="00666C29">
        <w:rPr>
          <w:caps/>
        </w:rPr>
        <w:t>Flanagan JR</w:t>
      </w:r>
      <w:r w:rsidRPr="0047044E">
        <w:t xml:space="preserve">, Max L </w:t>
      </w:r>
      <w:r w:rsidRPr="006C4410">
        <w:t>(2014</w:t>
      </w:r>
      <w:r w:rsidRPr="0047044E">
        <w:t xml:space="preserve">) Control and prediction components of movement planning in stuttering vs. nonstuttering adults. </w:t>
      </w:r>
      <w:r w:rsidRPr="0047044E">
        <w:rPr>
          <w:b/>
        </w:rPr>
        <w:t>Journal of Speech, Language, and Hearing Research</w:t>
      </w:r>
      <w:r w:rsidRPr="006C4410">
        <w:t xml:space="preserve"> </w:t>
      </w:r>
      <w:r>
        <w:t>57: 2131-2141</w:t>
      </w:r>
    </w:p>
    <w:p w14:paraId="1408B8E7" w14:textId="281B46EC" w:rsidR="00113FB7" w:rsidRPr="00476BC9" w:rsidRDefault="00113FB7" w:rsidP="00113FB7">
      <w:pPr>
        <w:pStyle w:val="References"/>
      </w:pPr>
      <w:r w:rsidRPr="00476BC9">
        <w:rPr>
          <w:u w:val="single"/>
        </w:rPr>
        <w:t>Gallivan JP</w:t>
      </w:r>
      <w:r w:rsidRPr="00476BC9">
        <w:t xml:space="preserve">, </w:t>
      </w:r>
      <w:proofErr w:type="gramStart"/>
      <w:r w:rsidRPr="00476BC9">
        <w:t>C</w:t>
      </w:r>
      <w:r>
        <w:t>ant</w:t>
      </w:r>
      <w:proofErr w:type="gramEnd"/>
      <w:r>
        <w:t xml:space="preserve"> JS, Goodale MA, </w:t>
      </w:r>
      <w:r w:rsidRPr="00476BC9">
        <w:rPr>
          <w:caps/>
        </w:rPr>
        <w:t>Flanagan JR</w:t>
      </w:r>
      <w:r>
        <w:rPr>
          <w:caps/>
        </w:rPr>
        <w:t xml:space="preserve"> </w:t>
      </w:r>
      <w:r w:rsidRPr="006A06D0">
        <w:t>(</w:t>
      </w:r>
      <w:r>
        <w:t xml:space="preserve">2014). </w:t>
      </w:r>
      <w:r w:rsidRPr="00476BC9">
        <w:t xml:space="preserve">Representation of object </w:t>
      </w:r>
      <w:r w:rsidR="0018418C">
        <w:t>weight</w:t>
      </w:r>
      <w:r>
        <w:t xml:space="preserve"> in human ventral visual cortex. </w:t>
      </w:r>
      <w:r w:rsidRPr="006A06D0">
        <w:rPr>
          <w:b/>
        </w:rPr>
        <w:t>Current Biology</w:t>
      </w:r>
      <w:r w:rsidRPr="00113FB7">
        <w:t xml:space="preserve"> </w:t>
      </w:r>
      <w:r>
        <w:t xml:space="preserve">24: </w:t>
      </w:r>
      <w:r w:rsidRPr="00113FB7">
        <w:t>1866-1873</w:t>
      </w:r>
    </w:p>
    <w:p w14:paraId="0A073904" w14:textId="3019ACF0" w:rsidR="00280B6E" w:rsidRPr="00280B6E" w:rsidRDefault="00280B6E" w:rsidP="00C07430">
      <w:pPr>
        <w:pStyle w:val="References"/>
      </w:pPr>
      <w:r w:rsidRPr="00280B6E">
        <w:t xml:space="preserve">Hutchison RM, </w:t>
      </w:r>
      <w:proofErr w:type="spellStart"/>
      <w:r w:rsidRPr="00280B6E">
        <w:t>Culham</w:t>
      </w:r>
      <w:proofErr w:type="spellEnd"/>
      <w:r w:rsidRPr="00280B6E">
        <w:t xml:space="preserve"> JC, </w:t>
      </w:r>
      <w:proofErr w:type="spellStart"/>
      <w:r w:rsidRPr="00280B6E">
        <w:t>Everling</w:t>
      </w:r>
      <w:proofErr w:type="spellEnd"/>
      <w:r w:rsidRPr="00280B6E">
        <w:t xml:space="preserve"> S, </w:t>
      </w:r>
      <w:r w:rsidRPr="00280B6E">
        <w:rPr>
          <w:caps/>
        </w:rPr>
        <w:t>Flanagan JR</w:t>
      </w:r>
      <w:r w:rsidRPr="00280B6E">
        <w:t xml:space="preserve">, </w:t>
      </w:r>
      <w:r w:rsidRPr="00280B6E">
        <w:rPr>
          <w:u w:val="single"/>
        </w:rPr>
        <w:t>Gallivan JP</w:t>
      </w:r>
      <w:r w:rsidRPr="00280B6E">
        <w:t xml:space="preserve"> (</w:t>
      </w:r>
      <w:r w:rsidR="00476BC9">
        <w:t>2014</w:t>
      </w:r>
      <w:r w:rsidRPr="00280B6E">
        <w:t xml:space="preserve">) Distinct and distributed functional connectivity patterns across cortex reflect the domain-specific constraints of object, face, scene, body, and tool category-selective modules in the ventral visual pathway. </w:t>
      </w:r>
      <w:r w:rsidRPr="00280B6E">
        <w:rPr>
          <w:b/>
        </w:rPr>
        <w:t>NeuroImage</w:t>
      </w:r>
      <w:r w:rsidR="00476BC9" w:rsidRPr="00476BC9">
        <w:t xml:space="preserve">, </w:t>
      </w:r>
      <w:r w:rsidR="00476BC9">
        <w:t>96: 216-236.</w:t>
      </w:r>
    </w:p>
    <w:p w14:paraId="360CA29C" w14:textId="37E95CB1" w:rsidR="00280B6E" w:rsidRDefault="00F16A3E" w:rsidP="00C07430">
      <w:pPr>
        <w:pStyle w:val="References"/>
      </w:pPr>
      <w:r>
        <w:t xml:space="preserve">[85] </w:t>
      </w:r>
      <w:r w:rsidR="00280B6E" w:rsidRPr="00280B6E">
        <w:t xml:space="preserve">Säfström </w:t>
      </w:r>
      <w:r w:rsidR="00280B6E">
        <w:t xml:space="preserve">D, Johansson RS, </w:t>
      </w:r>
      <w:r w:rsidR="00280B6E" w:rsidRPr="00280B6E">
        <w:rPr>
          <w:caps/>
        </w:rPr>
        <w:t>Flanagan JR</w:t>
      </w:r>
      <w:r w:rsidR="00280B6E" w:rsidRPr="00280B6E">
        <w:t xml:space="preserve"> (</w:t>
      </w:r>
      <w:r w:rsidR="006A2351">
        <w:t>2014</w:t>
      </w:r>
      <w:r w:rsidR="00280B6E" w:rsidRPr="00280B6E">
        <w:t xml:space="preserve">) Gaze behavior when linking sequential action phases in a manual task. </w:t>
      </w:r>
      <w:r w:rsidR="00280B6E" w:rsidRPr="00280B6E">
        <w:rPr>
          <w:b/>
        </w:rPr>
        <w:t>Journal of Vision</w:t>
      </w:r>
      <w:r w:rsidR="006A2351" w:rsidRPr="006A2351">
        <w:t xml:space="preserve"> 14: 3, 1-15</w:t>
      </w:r>
    </w:p>
    <w:p w14:paraId="1552E8B5" w14:textId="28B62DE3" w:rsidR="004D3D88" w:rsidRPr="00113FB7" w:rsidRDefault="004D3D88" w:rsidP="004D3D88">
      <w:pPr>
        <w:pStyle w:val="References"/>
      </w:pPr>
      <w:r w:rsidRPr="00113FB7">
        <w:rPr>
          <w:u w:val="single"/>
        </w:rPr>
        <w:t>Stewart BM</w:t>
      </w:r>
      <w:r w:rsidRPr="00113FB7">
        <w:rPr>
          <w:vertAlign w:val="superscript"/>
        </w:rPr>
        <w:t>†</w:t>
      </w:r>
      <w:r w:rsidRPr="00113FB7">
        <w:t xml:space="preserve">, </w:t>
      </w:r>
      <w:r w:rsidRPr="00113FB7">
        <w:rPr>
          <w:u w:val="single"/>
        </w:rPr>
        <w:t>Gallivan JP</w:t>
      </w:r>
      <w:r w:rsidRPr="00113FB7">
        <w:rPr>
          <w:vertAlign w:val="superscript"/>
        </w:rPr>
        <w:t>†</w:t>
      </w:r>
      <w:r w:rsidRPr="00113FB7">
        <w:t xml:space="preserve">, </w:t>
      </w:r>
      <w:r w:rsidRPr="00113FB7">
        <w:rPr>
          <w:u w:val="single"/>
        </w:rPr>
        <w:t>Baugh LA</w:t>
      </w:r>
      <w:r w:rsidRPr="00113FB7">
        <w:t xml:space="preserve">, </w:t>
      </w:r>
      <w:r w:rsidRPr="000D4DF8">
        <w:rPr>
          <w:caps/>
        </w:rPr>
        <w:t>Flanagan JR</w:t>
      </w:r>
      <w:r w:rsidRPr="00113FB7">
        <w:t xml:space="preserve"> (</w:t>
      </w:r>
      <w:r>
        <w:t>2014</w:t>
      </w:r>
      <w:r w:rsidRPr="00113FB7">
        <w:t>) Motor, not visual, encoding of potential reach targets</w:t>
      </w:r>
      <w:r>
        <w:t>.</w:t>
      </w:r>
      <w:r w:rsidRPr="00113FB7">
        <w:t> </w:t>
      </w:r>
      <w:r w:rsidRPr="00113FB7">
        <w:rPr>
          <w:b/>
        </w:rPr>
        <w:t>Current Biology</w:t>
      </w:r>
      <w:r w:rsidRPr="004D3D88">
        <w:t xml:space="preserve"> 24 (19): R953-4</w:t>
      </w:r>
    </w:p>
    <w:p w14:paraId="56DFF8CE" w14:textId="58866BFB" w:rsidR="00666C29" w:rsidRPr="00280B6E" w:rsidRDefault="00666C29" w:rsidP="00666C29">
      <w:pPr>
        <w:pStyle w:val="References"/>
      </w:pPr>
      <w:r w:rsidRPr="00476BC9">
        <w:rPr>
          <w:u w:val="single"/>
        </w:rPr>
        <w:t>Trewartha KM</w:t>
      </w:r>
      <w:r w:rsidRPr="00476BC9">
        <w:t>, Ga</w:t>
      </w:r>
      <w:r>
        <w:t xml:space="preserve">rcia A, Wolpert DM, </w:t>
      </w:r>
      <w:r w:rsidRPr="00476BC9">
        <w:rPr>
          <w:caps/>
        </w:rPr>
        <w:t>Flanagan</w:t>
      </w:r>
      <w:r>
        <w:t xml:space="preserve"> JR (2014) </w:t>
      </w:r>
      <w:r w:rsidRPr="00476BC9">
        <w:t>Fast but fleeting:</w:t>
      </w:r>
      <w:r w:rsidRPr="00113FB7">
        <w:t xml:space="preserve"> adaptive motor learning processes associated with aging and cognitive decline</w:t>
      </w:r>
      <w:r>
        <w:t xml:space="preserve">. </w:t>
      </w:r>
      <w:r w:rsidRPr="00113FB7">
        <w:rPr>
          <w:b/>
        </w:rPr>
        <w:t>Journal of Neuroscience</w:t>
      </w:r>
      <w:r w:rsidRPr="00666C29">
        <w:t xml:space="preserve"> 34: 13411-13421</w:t>
      </w:r>
    </w:p>
    <w:p w14:paraId="3D7216C5" w14:textId="77777777" w:rsidR="00C07430" w:rsidRDefault="004D683F" w:rsidP="00C07430">
      <w:pPr>
        <w:pStyle w:val="References"/>
      </w:pPr>
      <w:r w:rsidRPr="00BB6590">
        <w:rPr>
          <w:u w:val="single"/>
        </w:rPr>
        <w:lastRenderedPageBreak/>
        <w:t>Armstrong IT</w:t>
      </w:r>
      <w:r w:rsidRPr="004D683F">
        <w:t xml:space="preserve">, </w:t>
      </w:r>
      <w:r w:rsidRPr="00BB6590">
        <w:rPr>
          <w:u w:val="single"/>
        </w:rPr>
        <w:t>Judson M</w:t>
      </w:r>
      <w:r w:rsidRPr="004D683F">
        <w:t xml:space="preserve">, Munoz DP, Johansson RS, </w:t>
      </w:r>
      <w:r w:rsidRPr="004D683F">
        <w:rPr>
          <w:caps/>
        </w:rPr>
        <w:t>Flanagan JR</w:t>
      </w:r>
      <w:r w:rsidRPr="004D683F">
        <w:t xml:space="preserve"> (</w:t>
      </w:r>
      <w:r w:rsidR="00A66D88">
        <w:t>2013</w:t>
      </w:r>
      <w:r w:rsidRPr="004D683F">
        <w:t>) Waiting for a hand: saccadic reaction time increases in proportion to hand reaction time when reach</w:t>
      </w:r>
      <w:r>
        <w:t xml:space="preserve">ing under a visuomotor reversal. </w:t>
      </w:r>
      <w:r w:rsidRPr="004D683F">
        <w:rPr>
          <w:b/>
        </w:rPr>
        <w:t>Frontiers in Human Neuroscience</w:t>
      </w:r>
      <w:r w:rsidR="00A66D88">
        <w:rPr>
          <w:b/>
        </w:rPr>
        <w:t xml:space="preserve"> </w:t>
      </w:r>
      <w:r w:rsidR="00C07430">
        <w:t>7, article 319 (11 pages)</w:t>
      </w:r>
    </w:p>
    <w:p w14:paraId="5A0A0BDC" w14:textId="362D5510" w:rsidR="00920B56" w:rsidRPr="00DC59D8" w:rsidRDefault="00920B56" w:rsidP="00920B56">
      <w:pPr>
        <w:pStyle w:val="References"/>
      </w:pPr>
      <w:r w:rsidRPr="00E356ED">
        <w:t>Danion F</w:t>
      </w:r>
      <w:r w:rsidR="00983F54" w:rsidRPr="00113FB7">
        <w:rPr>
          <w:vertAlign w:val="superscript"/>
        </w:rPr>
        <w:t>†</w:t>
      </w:r>
      <w:r w:rsidRPr="00E356ED">
        <w:t xml:space="preserve">, </w:t>
      </w:r>
      <w:r w:rsidRPr="00BB6590">
        <w:rPr>
          <w:u w:val="single"/>
        </w:rPr>
        <w:t>Diamond JS</w:t>
      </w:r>
      <w:r w:rsidR="00983F54" w:rsidRPr="00113FB7">
        <w:rPr>
          <w:vertAlign w:val="superscript"/>
        </w:rPr>
        <w:t>†</w:t>
      </w:r>
      <w:r w:rsidRPr="00E356ED">
        <w:t xml:space="preserve">, </w:t>
      </w:r>
      <w:r w:rsidRPr="000F02FB">
        <w:rPr>
          <w:caps/>
        </w:rPr>
        <w:t>Flanagan JR</w:t>
      </w:r>
      <w:r w:rsidRPr="00E356ED">
        <w:t xml:space="preserve"> (201</w:t>
      </w:r>
      <w:r>
        <w:t>3</w:t>
      </w:r>
      <w:r w:rsidRPr="00F56C43">
        <w:t>) Separate contributions of kinematic and kinetic errors to trajectory and grip force adaptation when tra</w:t>
      </w:r>
      <w:r>
        <w:t xml:space="preserve">nsporting novel hand-held loads. </w:t>
      </w:r>
      <w:r w:rsidRPr="00F56C43">
        <w:rPr>
          <w:b/>
        </w:rPr>
        <w:t>Journal of Neuroscience</w:t>
      </w:r>
      <w:r>
        <w:t xml:space="preserve"> 33: 2229-2236</w:t>
      </w:r>
    </w:p>
    <w:p w14:paraId="2A7F37E6" w14:textId="70E98980" w:rsidR="00C07430" w:rsidRPr="00BF7412" w:rsidRDefault="00C07430" w:rsidP="00C07430">
      <w:pPr>
        <w:pStyle w:val="References"/>
      </w:pPr>
      <w:r w:rsidRPr="008A3AC0">
        <w:rPr>
          <w:caps/>
        </w:rPr>
        <w:t>Flanagan JR</w:t>
      </w:r>
      <w:r w:rsidRPr="00BF7412">
        <w:t xml:space="preserve">, </w:t>
      </w:r>
      <w:r w:rsidRPr="00BB6590">
        <w:rPr>
          <w:u w:val="single"/>
        </w:rPr>
        <w:t>Rotman G</w:t>
      </w:r>
      <w:r w:rsidRPr="00BF7412">
        <w:t xml:space="preserve">, </w:t>
      </w:r>
      <w:r w:rsidRPr="00BB6590">
        <w:rPr>
          <w:u w:val="single"/>
        </w:rPr>
        <w:t>Reichelt AF</w:t>
      </w:r>
      <w:r w:rsidRPr="00BF7412">
        <w:t>, Johansson RS (</w:t>
      </w:r>
      <w:r>
        <w:t>2013</w:t>
      </w:r>
      <w:r w:rsidRPr="00BF7412">
        <w:t>) The role of observers' gaze behavior when watching object manipulation tasks: predicting and evaluating the consequences of action</w:t>
      </w:r>
      <w:r>
        <w:t>.</w:t>
      </w:r>
      <w:r w:rsidRPr="007C4908">
        <w:t xml:space="preserve"> </w:t>
      </w:r>
      <w:r w:rsidRPr="00BF7412">
        <w:rPr>
          <w:b/>
        </w:rPr>
        <w:t>Philosophical Transactions of the Royal Society B: Biological Sciences</w:t>
      </w:r>
      <w:r>
        <w:rPr>
          <w:b/>
        </w:rPr>
        <w:t xml:space="preserve"> </w:t>
      </w:r>
      <w:r w:rsidRPr="00BE3920">
        <w:t>368</w:t>
      </w:r>
      <w:r>
        <w:t xml:space="preserve">, </w:t>
      </w:r>
      <w:r w:rsidRPr="00BE3920">
        <w:t>20130063</w:t>
      </w:r>
      <w:r>
        <w:t xml:space="preserve"> (8 pages)</w:t>
      </w:r>
    </w:p>
    <w:p w14:paraId="4E75DE8C" w14:textId="17854B2A" w:rsidR="00920B56" w:rsidRPr="00DC59D8" w:rsidRDefault="00F16A3E" w:rsidP="00920B56">
      <w:pPr>
        <w:pStyle w:val="References"/>
      </w:pPr>
      <w:r>
        <w:t xml:space="preserve">[80] </w:t>
      </w:r>
      <w:r w:rsidR="00920B56" w:rsidRPr="005132C8">
        <w:t>Gallivan JP</w:t>
      </w:r>
      <w:r w:rsidR="00920B56" w:rsidRPr="00F56C43">
        <w:t xml:space="preserve">, </w:t>
      </w:r>
      <w:r w:rsidR="00920B56">
        <w:t xml:space="preserve">Chapman CS, </w:t>
      </w:r>
      <w:r w:rsidR="00920B56" w:rsidRPr="00F56C43">
        <w:t xml:space="preserve">McLean DA, </w:t>
      </w:r>
      <w:r w:rsidR="00920B56" w:rsidRPr="00213C14">
        <w:rPr>
          <w:caps/>
        </w:rPr>
        <w:t>Flanagan JR</w:t>
      </w:r>
      <w:r w:rsidR="00920B56" w:rsidRPr="00F56C43">
        <w:t>, Culham JC (</w:t>
      </w:r>
      <w:r w:rsidR="00920B56">
        <w:t>2013</w:t>
      </w:r>
      <w:r w:rsidR="00920B56" w:rsidRPr="00F56C43">
        <w:t>) Where one hand meets the other: Limb-specific and goal-dependent movement plans decoded from preparatory signals in single hu</w:t>
      </w:r>
      <w:r w:rsidR="00920B56">
        <w:t xml:space="preserve">man parieto-frontal brain areas. </w:t>
      </w:r>
      <w:r w:rsidR="00920B56">
        <w:rPr>
          <w:b/>
        </w:rPr>
        <w:t>European J</w:t>
      </w:r>
      <w:r w:rsidR="00920B56" w:rsidRPr="00F56C43">
        <w:rPr>
          <w:b/>
        </w:rPr>
        <w:t>ournal of Neuroscience</w:t>
      </w:r>
      <w:r w:rsidR="00920B56">
        <w:t xml:space="preserve"> </w:t>
      </w:r>
      <w:r w:rsidR="00C07430">
        <w:t>38</w:t>
      </w:r>
      <w:r w:rsidR="00C07430" w:rsidRPr="00626C22">
        <w:t>: 2408-2424</w:t>
      </w:r>
    </w:p>
    <w:p w14:paraId="1AE782B8" w14:textId="01A7A583" w:rsidR="00920B56" w:rsidRPr="00DC59D8" w:rsidRDefault="00920B56" w:rsidP="00920B56">
      <w:pPr>
        <w:pStyle w:val="References"/>
      </w:pPr>
      <w:r w:rsidRPr="005132C8">
        <w:t>Gallivan JP</w:t>
      </w:r>
      <w:r w:rsidRPr="00F56C43">
        <w:t xml:space="preserve">, McLean DA, </w:t>
      </w:r>
      <w:r w:rsidRPr="00213C14">
        <w:rPr>
          <w:caps/>
        </w:rPr>
        <w:t>Flanagan JR</w:t>
      </w:r>
      <w:r w:rsidRPr="00F56C43">
        <w:t>, Culham JC (</w:t>
      </w:r>
      <w:r>
        <w:t>2013</w:t>
      </w:r>
      <w:r w:rsidRPr="00F56C43">
        <w:t>) Where one hand meets the other: Limb-specific and goal-dependent movement plans decoded from preparatory signals in single hu</w:t>
      </w:r>
      <w:r>
        <w:t xml:space="preserve">man parieto-frontal brain areas. </w:t>
      </w:r>
      <w:r w:rsidRPr="00F56C43">
        <w:rPr>
          <w:b/>
        </w:rPr>
        <w:t>Journal of Neuroscience</w:t>
      </w:r>
      <w:r>
        <w:t xml:space="preserve"> 33: 1991-2008</w:t>
      </w:r>
    </w:p>
    <w:p w14:paraId="06E003F4" w14:textId="56BEBB7D" w:rsidR="00920B56" w:rsidRDefault="00920B56" w:rsidP="00920B56">
      <w:pPr>
        <w:pStyle w:val="References"/>
      </w:pPr>
      <w:r>
        <w:t xml:space="preserve">Ingram JN, </w:t>
      </w:r>
      <w:r w:rsidRPr="00630392">
        <w:rPr>
          <w:caps/>
        </w:rPr>
        <w:t>Flanagan JR</w:t>
      </w:r>
      <w:r>
        <w:t>, Wolpert DM (2013</w:t>
      </w:r>
      <w:r w:rsidRPr="00E356ED">
        <w:t>) Context-dependent decay of motor memories during skill acquisition</w:t>
      </w:r>
      <w:r>
        <w:t xml:space="preserve">. </w:t>
      </w:r>
      <w:r w:rsidRPr="00E356ED">
        <w:rPr>
          <w:b/>
        </w:rPr>
        <w:t>Current Biology</w:t>
      </w:r>
      <w:r w:rsidRPr="00A66D88">
        <w:t xml:space="preserve"> </w:t>
      </w:r>
      <w:r w:rsidR="00A66D88" w:rsidRPr="00A66D88">
        <w:t>23: 1107-1112</w:t>
      </w:r>
    </w:p>
    <w:p w14:paraId="13B09F5B" w14:textId="77777777" w:rsidR="00A66D88" w:rsidRDefault="00920B56" w:rsidP="00A66D88">
      <w:pPr>
        <w:pStyle w:val="References"/>
      </w:pPr>
      <w:r>
        <w:t xml:space="preserve"> </w:t>
      </w:r>
      <w:r w:rsidR="00F23F07" w:rsidRPr="00BB6590">
        <w:rPr>
          <w:u w:val="single"/>
        </w:rPr>
        <w:t>Reichelt AF</w:t>
      </w:r>
      <w:r w:rsidR="00F23F07" w:rsidRPr="00F23F07">
        <w:t xml:space="preserve">, </w:t>
      </w:r>
      <w:r w:rsidR="00F23F07" w:rsidRPr="00BB6590">
        <w:rPr>
          <w:u w:val="single"/>
        </w:rPr>
        <w:t>Ash AM</w:t>
      </w:r>
      <w:r w:rsidR="00F23F07" w:rsidRPr="00F23F07">
        <w:t xml:space="preserve">, </w:t>
      </w:r>
      <w:r w:rsidR="00F23F07" w:rsidRPr="00BB6590">
        <w:rPr>
          <w:u w:val="single"/>
        </w:rPr>
        <w:t>Baugh LA</w:t>
      </w:r>
      <w:r w:rsidR="00F23F07" w:rsidRPr="00F23F07">
        <w:t xml:space="preserve">, Johansson RS, </w:t>
      </w:r>
      <w:r w:rsidR="00F23F07" w:rsidRPr="00F23F07">
        <w:rPr>
          <w:caps/>
        </w:rPr>
        <w:t>Flanagan JR</w:t>
      </w:r>
      <w:r w:rsidR="00F23F07" w:rsidRPr="00F23F07">
        <w:t xml:space="preserve"> (</w:t>
      </w:r>
      <w:r>
        <w:t>2013</w:t>
      </w:r>
      <w:r w:rsidR="00F23F07" w:rsidRPr="00F23F07">
        <w:t>) Adaptation of lift forces in object manipulation through action observation</w:t>
      </w:r>
      <w:r w:rsidR="008C5830">
        <w:t xml:space="preserve">. </w:t>
      </w:r>
      <w:r w:rsidR="00F23F07" w:rsidRPr="00F23F07">
        <w:rPr>
          <w:b/>
        </w:rPr>
        <w:t>Experimental Brain Research</w:t>
      </w:r>
      <w:r w:rsidRPr="00A66D88">
        <w:t xml:space="preserve"> </w:t>
      </w:r>
      <w:r w:rsidR="00A66D88" w:rsidRPr="00A66D88">
        <w:t>228: 221-234</w:t>
      </w:r>
    </w:p>
    <w:p w14:paraId="727F0542" w14:textId="3D1F1E21" w:rsidR="00A66D88" w:rsidRPr="00920B56" w:rsidRDefault="00A66D88" w:rsidP="00A66D88">
      <w:pPr>
        <w:pStyle w:val="References"/>
      </w:pPr>
      <w:r w:rsidRPr="00920B56">
        <w:t xml:space="preserve">Säfström D, </w:t>
      </w:r>
      <w:r w:rsidRPr="00920B56">
        <w:rPr>
          <w:caps/>
        </w:rPr>
        <w:t>Flanagan JR</w:t>
      </w:r>
      <w:r w:rsidRPr="00920B56">
        <w:t>, Johansson RS (</w:t>
      </w:r>
      <w:r>
        <w:t>2013</w:t>
      </w:r>
      <w:r w:rsidRPr="00920B56">
        <w:t>) Skill learning involves optimizing the linking of action phases</w:t>
      </w:r>
      <w:r>
        <w:t>.</w:t>
      </w:r>
      <w:r w:rsidRPr="00920B56">
        <w:t> </w:t>
      </w:r>
      <w:r w:rsidRPr="00920B56">
        <w:rPr>
          <w:b/>
        </w:rPr>
        <w:t>Journal of Neurophysiology</w:t>
      </w:r>
      <w:r w:rsidRPr="00A66D88">
        <w:t xml:space="preserve"> </w:t>
      </w:r>
      <w:r w:rsidR="00C07430" w:rsidRPr="000A79BA">
        <w:t>110:</w:t>
      </w:r>
      <w:r w:rsidR="00C07430">
        <w:t xml:space="preserve"> </w:t>
      </w:r>
      <w:r w:rsidR="00C07430" w:rsidRPr="000A79BA">
        <w:t>1291-1300</w:t>
      </w:r>
    </w:p>
    <w:p w14:paraId="0C8287B4" w14:textId="3E37304C" w:rsidR="006543C9" w:rsidRPr="006543C9" w:rsidRDefault="00F16A3E" w:rsidP="00A66D88">
      <w:pPr>
        <w:pStyle w:val="References"/>
      </w:pPr>
      <w:r>
        <w:t xml:space="preserve">[75] </w:t>
      </w:r>
      <w:r w:rsidR="00A66D88" w:rsidRPr="00BB6590">
        <w:rPr>
          <w:u w:val="single"/>
        </w:rPr>
        <w:t>Stewart BM</w:t>
      </w:r>
      <w:r w:rsidR="00A66D88" w:rsidRPr="006543C9">
        <w:t xml:space="preserve">, </w:t>
      </w:r>
      <w:r w:rsidR="00A66D88" w:rsidRPr="00BB6590">
        <w:rPr>
          <w:u w:val="single"/>
        </w:rPr>
        <w:t>Baugh LA</w:t>
      </w:r>
      <w:r w:rsidR="00A66D88" w:rsidRPr="006543C9">
        <w:t xml:space="preserve">, </w:t>
      </w:r>
      <w:r w:rsidR="00A66D88" w:rsidRPr="00BB6590">
        <w:rPr>
          <w:u w:val="single"/>
        </w:rPr>
        <w:t>Gallivan JP</w:t>
      </w:r>
      <w:r w:rsidR="00A66D88" w:rsidRPr="006543C9">
        <w:t xml:space="preserve">, </w:t>
      </w:r>
      <w:r w:rsidR="00A66D88" w:rsidRPr="006543C9">
        <w:rPr>
          <w:caps/>
        </w:rPr>
        <w:t>Flanagan JR</w:t>
      </w:r>
      <w:r w:rsidR="00A66D88" w:rsidRPr="006543C9">
        <w:t xml:space="preserve"> (</w:t>
      </w:r>
      <w:r w:rsidR="00A66D88">
        <w:t>2013</w:t>
      </w:r>
      <w:r w:rsidR="00A66D88" w:rsidRPr="006543C9">
        <w:t>) Simultaneous encoding of the direction and orientation of potential targets during reach planning: evidence o</w:t>
      </w:r>
      <w:r w:rsidR="00A66D88">
        <w:t xml:space="preserve">f multiple competing reach plans. </w:t>
      </w:r>
      <w:r w:rsidR="00A66D88" w:rsidRPr="006543C9">
        <w:rPr>
          <w:b/>
        </w:rPr>
        <w:t>Journal of Neurophysiology</w:t>
      </w:r>
      <w:r w:rsidR="00A66D88" w:rsidRPr="00A66D88">
        <w:t xml:space="preserve"> </w:t>
      </w:r>
      <w:r w:rsidR="00C07430" w:rsidRPr="000A79BA">
        <w:t>110:</w:t>
      </w:r>
      <w:r w:rsidR="00C07430">
        <w:t xml:space="preserve"> </w:t>
      </w:r>
      <w:r w:rsidR="00C07430" w:rsidRPr="000A79BA">
        <w:t>807-816</w:t>
      </w:r>
    </w:p>
    <w:p w14:paraId="4AB42296" w14:textId="2157BE95" w:rsidR="00C5569C" w:rsidRPr="00F56C43" w:rsidRDefault="00C5569C" w:rsidP="00F56C43">
      <w:pPr>
        <w:pStyle w:val="References"/>
      </w:pPr>
      <w:r w:rsidRPr="00BB6590">
        <w:rPr>
          <w:u w:val="single"/>
        </w:rPr>
        <w:t>Baugh LA</w:t>
      </w:r>
      <w:r w:rsidRPr="00C5569C">
        <w:t xml:space="preserve">, </w:t>
      </w:r>
      <w:r w:rsidRPr="00BB6590">
        <w:rPr>
          <w:u w:val="single"/>
        </w:rPr>
        <w:t>Hoe E</w:t>
      </w:r>
      <w:r w:rsidRPr="00C5569C">
        <w:t xml:space="preserve">, </w:t>
      </w:r>
      <w:r w:rsidRPr="00C5569C">
        <w:rPr>
          <w:caps/>
        </w:rPr>
        <w:t>Flanagan JR</w:t>
      </w:r>
      <w:r w:rsidRPr="00C5569C">
        <w:t xml:space="preserve"> (2012) Hand-held tools with complex kinematics are efficiently incorporated into movement planning and on-line control</w:t>
      </w:r>
      <w:r w:rsidR="006E3929">
        <w:t xml:space="preserve">. </w:t>
      </w:r>
      <w:r w:rsidRPr="00C5569C">
        <w:rPr>
          <w:b/>
        </w:rPr>
        <w:t>Journal of Neurophysiology</w:t>
      </w:r>
      <w:r w:rsidRPr="00C5569C">
        <w:t xml:space="preserve"> </w:t>
      </w:r>
      <w:r w:rsidR="00F56C43">
        <w:rPr>
          <w:rFonts w:ascii="Times" w:hAnsi="Times" w:cs="Times"/>
          <w:sz w:val="22"/>
          <w:szCs w:val="22"/>
        </w:rPr>
        <w:t>108: 1954–64</w:t>
      </w:r>
    </w:p>
    <w:p w14:paraId="1DE78F45" w14:textId="42FF8F53" w:rsidR="00C5569C" w:rsidRPr="00C5569C" w:rsidRDefault="00C5569C" w:rsidP="00C5569C">
      <w:pPr>
        <w:pStyle w:val="References"/>
      </w:pPr>
      <w:r w:rsidRPr="00BB6590">
        <w:rPr>
          <w:u w:val="single"/>
        </w:rPr>
        <w:t>Baugh LA</w:t>
      </w:r>
      <w:r w:rsidRPr="00C5569C">
        <w:t xml:space="preserve">, </w:t>
      </w:r>
      <w:r w:rsidRPr="00BB6590">
        <w:rPr>
          <w:u w:val="single"/>
        </w:rPr>
        <w:t>Kao M</w:t>
      </w:r>
      <w:r w:rsidRPr="00C5569C">
        <w:t xml:space="preserve">, Johansson RS, </w:t>
      </w:r>
      <w:r w:rsidRPr="00C5569C">
        <w:rPr>
          <w:caps/>
        </w:rPr>
        <w:t>Flanagan JR</w:t>
      </w:r>
      <w:r w:rsidRPr="00C5569C">
        <w:t xml:space="preserve"> (2012) Material Evidence – interaction of priors and sensorimotor memory when lifting objects</w:t>
      </w:r>
      <w:r>
        <w:t>.</w:t>
      </w:r>
      <w:r w:rsidR="006E3929" w:rsidRPr="00C5569C">
        <w:rPr>
          <w:b/>
        </w:rPr>
        <w:t xml:space="preserve"> </w:t>
      </w:r>
      <w:r w:rsidRPr="00C5569C">
        <w:rPr>
          <w:b/>
        </w:rPr>
        <w:t>Journal of Neurophysiology</w:t>
      </w:r>
      <w:r>
        <w:t xml:space="preserve"> 108: 1262-9</w:t>
      </w:r>
    </w:p>
    <w:p w14:paraId="65618EF0" w14:textId="25A44513" w:rsidR="00A76319" w:rsidRDefault="00A76319" w:rsidP="00C5569C">
      <w:pPr>
        <w:pStyle w:val="References"/>
      </w:pPr>
      <w:r w:rsidRPr="00A76319">
        <w:t xml:space="preserve">Danion F, </w:t>
      </w:r>
      <w:r w:rsidRPr="00BB6590">
        <w:rPr>
          <w:u w:val="single"/>
        </w:rPr>
        <w:t>Diamond JS</w:t>
      </w:r>
      <w:r w:rsidRPr="00A76319">
        <w:t xml:space="preserve">, </w:t>
      </w:r>
      <w:r w:rsidRPr="00A76319">
        <w:rPr>
          <w:caps/>
        </w:rPr>
        <w:t>Flanagan JR</w:t>
      </w:r>
      <w:r w:rsidRPr="00A76319">
        <w:t xml:space="preserve"> (</w:t>
      </w:r>
      <w:r w:rsidR="00D71D84">
        <w:t>2012</w:t>
      </w:r>
      <w:r w:rsidRPr="00A76319">
        <w:t>) The role of haptic feedback when manipulating non-rigid objects</w:t>
      </w:r>
      <w:r>
        <w:t>.</w:t>
      </w:r>
      <w:r w:rsidR="00F56C43" w:rsidRPr="00A76319">
        <w:rPr>
          <w:b/>
        </w:rPr>
        <w:t xml:space="preserve"> </w:t>
      </w:r>
      <w:r w:rsidRPr="00A76319">
        <w:rPr>
          <w:b/>
        </w:rPr>
        <w:t>Journal of Neurophysiology</w:t>
      </w:r>
      <w:r w:rsidR="00D71D84" w:rsidRPr="00D71D84">
        <w:t xml:space="preserve"> 107: 433-441</w:t>
      </w:r>
    </w:p>
    <w:p w14:paraId="38F299D8" w14:textId="4238C049" w:rsidR="00CB6963" w:rsidRDefault="00CB6963" w:rsidP="0026239E">
      <w:pPr>
        <w:pStyle w:val="References"/>
      </w:pPr>
      <w:r w:rsidRPr="00CB6963">
        <w:t xml:space="preserve">Wolpert DM, </w:t>
      </w:r>
      <w:proofErr w:type="spellStart"/>
      <w:r w:rsidRPr="00CB6963">
        <w:t>Diedrichsen</w:t>
      </w:r>
      <w:proofErr w:type="spellEnd"/>
      <w:r w:rsidRPr="00CB6963">
        <w:t xml:space="preserve"> J, </w:t>
      </w:r>
      <w:r w:rsidRPr="00CB6963">
        <w:rPr>
          <w:caps/>
        </w:rPr>
        <w:t>Flanagan JR</w:t>
      </w:r>
      <w:r w:rsidRPr="00CB6963">
        <w:t xml:space="preserve"> (</w:t>
      </w:r>
      <w:r w:rsidR="00D71D84">
        <w:t>2011</w:t>
      </w:r>
      <w:r w:rsidRPr="00CB6963">
        <w:t>) Prin</w:t>
      </w:r>
      <w:r>
        <w:t xml:space="preserve">ciples of sensorimotor learning. </w:t>
      </w:r>
      <w:r w:rsidRPr="00CB6963">
        <w:rPr>
          <w:b/>
        </w:rPr>
        <w:t>Nature Reviews Neuroscience</w:t>
      </w:r>
      <w:r w:rsidRPr="00D71D84">
        <w:t xml:space="preserve"> </w:t>
      </w:r>
      <w:r w:rsidR="00D71D84" w:rsidRPr="00D71D84">
        <w:t>12: 739-51</w:t>
      </w:r>
    </w:p>
    <w:p w14:paraId="5AD9D020" w14:textId="1359E9ED" w:rsidR="00ED4548" w:rsidRPr="00ED4548" w:rsidRDefault="00F16A3E" w:rsidP="0026239E">
      <w:pPr>
        <w:pStyle w:val="References"/>
      </w:pPr>
      <w:r>
        <w:t xml:space="preserve">[70] </w:t>
      </w:r>
      <w:r w:rsidR="00ED4548" w:rsidRPr="00ED4548">
        <w:t xml:space="preserve">Ingram JN, Howard IS, </w:t>
      </w:r>
      <w:r w:rsidR="00ED4548" w:rsidRPr="00D71D84">
        <w:rPr>
          <w:caps/>
        </w:rPr>
        <w:t>Flanagan JR</w:t>
      </w:r>
      <w:r w:rsidR="00ED4548" w:rsidRPr="00ED4548">
        <w:t>, Wolpert DM (</w:t>
      </w:r>
      <w:r w:rsidR="00D71D84">
        <w:t>2011</w:t>
      </w:r>
      <w:r w:rsidR="00ED4548" w:rsidRPr="00ED4548">
        <w:t>) A single-rate context-dependent learning process underlies rapid adaptat</w:t>
      </w:r>
      <w:r w:rsidR="00ED4548">
        <w:t xml:space="preserve">ion to familiar object dynamics. </w:t>
      </w:r>
      <w:r w:rsidR="00ED4548" w:rsidRPr="00ED4548">
        <w:rPr>
          <w:b/>
        </w:rPr>
        <w:t>PLoS Computational Biology</w:t>
      </w:r>
      <w:r w:rsidR="00D71D84" w:rsidRPr="00D71D84">
        <w:t xml:space="preserve"> 7(9): e1002196</w:t>
      </w:r>
    </w:p>
    <w:p w14:paraId="6C381291" w14:textId="45790335" w:rsidR="00F712C7" w:rsidRPr="00F712C7" w:rsidRDefault="00F712C7" w:rsidP="0026239E">
      <w:pPr>
        <w:pStyle w:val="References"/>
      </w:pPr>
      <w:r w:rsidRPr="00F712C7">
        <w:t xml:space="preserve">Fernández-Ruiz J, </w:t>
      </w:r>
      <w:r w:rsidRPr="00BB6590">
        <w:rPr>
          <w:u w:val="single"/>
        </w:rPr>
        <w:t>Wong W</w:t>
      </w:r>
      <w:r>
        <w:t xml:space="preserve">, </w:t>
      </w:r>
      <w:r w:rsidRPr="00BB6590">
        <w:rPr>
          <w:u w:val="single"/>
        </w:rPr>
        <w:t>Armstrong IT</w:t>
      </w:r>
      <w:r>
        <w:t xml:space="preserve">, </w:t>
      </w:r>
      <w:r w:rsidRPr="005424DC">
        <w:rPr>
          <w:caps/>
        </w:rPr>
        <w:t>Flanagan JR</w:t>
      </w:r>
      <w:r>
        <w:t xml:space="preserve">. </w:t>
      </w:r>
      <w:r w:rsidR="00D13E46">
        <w:t xml:space="preserve">(2011) </w:t>
      </w:r>
      <w:r w:rsidRPr="00F712C7">
        <w:t>Relation between reaction time and reach errors during visuomotor adaptation</w:t>
      </w:r>
      <w:r w:rsidR="00ED4548">
        <w:t xml:space="preserve">. </w:t>
      </w:r>
      <w:r w:rsidRPr="00F712C7">
        <w:rPr>
          <w:b/>
        </w:rPr>
        <w:t>Behavioural Brain Research</w:t>
      </w:r>
      <w:r>
        <w:t xml:space="preserve"> </w:t>
      </w:r>
      <w:r w:rsidR="00D13E46" w:rsidRPr="00D13E46">
        <w:t>219: 8-14</w:t>
      </w:r>
    </w:p>
    <w:p w14:paraId="3E2D3F7C" w14:textId="11D1658A" w:rsidR="00710C29" w:rsidRDefault="00710C29" w:rsidP="0026239E">
      <w:pPr>
        <w:pStyle w:val="References"/>
      </w:pPr>
      <w:r>
        <w:lastRenderedPageBreak/>
        <w:t xml:space="preserve">Ingram JN, Howard IS, </w:t>
      </w:r>
      <w:r w:rsidRPr="005424DC">
        <w:rPr>
          <w:caps/>
        </w:rPr>
        <w:t>Flanagan JR</w:t>
      </w:r>
      <w:r>
        <w:t xml:space="preserve">, Wolpert DM (2010) Multiple grasp-specific representations of tool dynamics mediate </w:t>
      </w:r>
      <w:proofErr w:type="spellStart"/>
      <w:r>
        <w:t>skilful</w:t>
      </w:r>
      <w:proofErr w:type="spellEnd"/>
      <w:r>
        <w:t xml:space="preserve"> manipulation. </w:t>
      </w:r>
      <w:r>
        <w:rPr>
          <w:b/>
          <w:bCs/>
        </w:rPr>
        <w:t xml:space="preserve">Current Biology </w:t>
      </w:r>
      <w:r>
        <w:t>20: 618-623</w:t>
      </w:r>
    </w:p>
    <w:p w14:paraId="68E946CB" w14:textId="77777777" w:rsidR="00710C29" w:rsidRPr="00F712C7" w:rsidRDefault="00710C29" w:rsidP="0026239E">
      <w:pPr>
        <w:pStyle w:val="References"/>
      </w:pPr>
      <w:proofErr w:type="spellStart"/>
      <w:r>
        <w:t>Pruszynski</w:t>
      </w:r>
      <w:proofErr w:type="spellEnd"/>
      <w:r>
        <w:t xml:space="preserve"> JA, King GL, </w:t>
      </w:r>
      <w:proofErr w:type="spellStart"/>
      <w:r>
        <w:t>Boisse</w:t>
      </w:r>
      <w:proofErr w:type="spellEnd"/>
      <w:r>
        <w:t xml:space="preserve"> L, Scott SH, </w:t>
      </w:r>
      <w:r w:rsidRPr="005424DC">
        <w:rPr>
          <w:caps/>
        </w:rPr>
        <w:t>Flanagan JR</w:t>
      </w:r>
      <w:r>
        <w:t xml:space="preserve">, Munoz DP (2010) Visual responses on human arm muscles reveal a rapid neural pathway linking visual input to arm motor output. </w:t>
      </w:r>
      <w:r>
        <w:rPr>
          <w:b/>
          <w:bCs/>
        </w:rPr>
        <w:t>European Journal of Neuroscience</w:t>
      </w:r>
      <w:r w:rsidRPr="00F712C7">
        <w:t xml:space="preserve"> </w:t>
      </w:r>
      <w:r w:rsidR="00F712C7" w:rsidRPr="00F712C7">
        <w:t>32: 1049-1057</w:t>
      </w:r>
    </w:p>
    <w:p w14:paraId="584DD647" w14:textId="77777777" w:rsidR="00710C29" w:rsidRPr="00710C29" w:rsidRDefault="00710C29" w:rsidP="0026239E">
      <w:pPr>
        <w:pStyle w:val="References"/>
      </w:pPr>
      <w:r>
        <w:t xml:space="preserve">Sabbagh MA, Hopkins SFR, Benson JE, </w:t>
      </w:r>
      <w:r w:rsidRPr="005424DC">
        <w:rPr>
          <w:caps/>
        </w:rPr>
        <w:t>Flanagan JR</w:t>
      </w:r>
      <w:r>
        <w:t xml:space="preserve"> (2010) Conceptual change and preschoolers' theory of mind: evidence from load-force adaptation. </w:t>
      </w:r>
      <w:r>
        <w:rPr>
          <w:b/>
          <w:bCs/>
        </w:rPr>
        <w:t>Neural Networks</w:t>
      </w:r>
      <w:r w:rsidRPr="00F712C7">
        <w:t xml:space="preserve"> </w:t>
      </w:r>
      <w:r w:rsidR="00F712C7" w:rsidRPr="00F712C7">
        <w:t>23: 1043-1050</w:t>
      </w:r>
    </w:p>
    <w:p w14:paraId="3D223749" w14:textId="04583CBE" w:rsidR="00710C29" w:rsidRDefault="00F16A3E" w:rsidP="0026239E">
      <w:pPr>
        <w:pStyle w:val="References"/>
      </w:pPr>
      <w:r>
        <w:t xml:space="preserve">[65] </w:t>
      </w:r>
      <w:r w:rsidR="00710C29">
        <w:t xml:space="preserve">Wolpert DM, </w:t>
      </w:r>
      <w:r w:rsidR="00710C29" w:rsidRPr="005424DC">
        <w:rPr>
          <w:caps/>
        </w:rPr>
        <w:t>Flanagan JR</w:t>
      </w:r>
      <w:r w:rsidR="00710C29">
        <w:t xml:space="preserve"> (2010) Q&amp;A: Robotics as a tool for understanding the brain. </w:t>
      </w:r>
      <w:r w:rsidR="00710C29">
        <w:rPr>
          <w:b/>
          <w:bCs/>
        </w:rPr>
        <w:t xml:space="preserve">BMC Biology </w:t>
      </w:r>
      <w:r w:rsidR="00710C29">
        <w:t>8:92</w:t>
      </w:r>
      <w:r w:rsidR="00710C29" w:rsidRPr="00624E15">
        <w:t xml:space="preserve"> </w:t>
      </w:r>
    </w:p>
    <w:p w14:paraId="64AFCF06" w14:textId="4DD1CAA7" w:rsidR="00624E15" w:rsidRPr="00624E15" w:rsidRDefault="00624E15" w:rsidP="0026239E">
      <w:pPr>
        <w:pStyle w:val="References"/>
      </w:pPr>
      <w:r w:rsidRPr="00624E15">
        <w:t xml:space="preserve">Wolpert DM, </w:t>
      </w:r>
      <w:r w:rsidRPr="005424DC">
        <w:rPr>
          <w:caps/>
        </w:rPr>
        <w:t>Flanagan JR</w:t>
      </w:r>
      <w:r w:rsidRPr="00624E15">
        <w:t xml:space="preserve"> (2010) Motor learning</w:t>
      </w:r>
      <w:r>
        <w:t xml:space="preserve">. </w:t>
      </w:r>
      <w:r w:rsidRPr="00624E15">
        <w:rPr>
          <w:b/>
        </w:rPr>
        <w:t>Current Biology</w:t>
      </w:r>
      <w:r w:rsidRPr="00624E15">
        <w:t xml:space="preserve"> </w:t>
      </w:r>
      <w:r w:rsidR="00D6766C" w:rsidRPr="00D6766C">
        <w:t>20: R467-R472</w:t>
      </w:r>
    </w:p>
    <w:p w14:paraId="47A5FB69" w14:textId="1A30C431" w:rsidR="00C76C17" w:rsidRDefault="00C76C17" w:rsidP="0026239E">
      <w:pPr>
        <w:pStyle w:val="References"/>
      </w:pPr>
      <w:r w:rsidRPr="00BB6590">
        <w:rPr>
          <w:u w:val="single"/>
        </w:rPr>
        <w:t>Bowman MC</w:t>
      </w:r>
      <w:r>
        <w:t xml:space="preserve">, Johansson RS, </w:t>
      </w:r>
      <w:r w:rsidRPr="00F124E5">
        <w:rPr>
          <w:caps/>
        </w:rPr>
        <w:t>Flanagan JR</w:t>
      </w:r>
      <w:r>
        <w:t xml:space="preserve"> (2009) Eye-hand coordination in a sequential object manipulation task. </w:t>
      </w:r>
      <w:r w:rsidRPr="00F124E5">
        <w:rPr>
          <w:b/>
        </w:rPr>
        <w:t>Experimental Brain Research</w:t>
      </w:r>
      <w:r w:rsidRPr="00190B52">
        <w:t xml:space="preserve"> </w:t>
      </w:r>
      <w:r>
        <w:t>195: 273-83</w:t>
      </w:r>
    </w:p>
    <w:p w14:paraId="45AACA01" w14:textId="77777777" w:rsidR="00C76C17" w:rsidRDefault="00C76C17" w:rsidP="0026239E">
      <w:pPr>
        <w:pStyle w:val="References"/>
      </w:pPr>
      <w:r>
        <w:t xml:space="preserve">Johansson RS, </w:t>
      </w:r>
      <w:r w:rsidRPr="00F124E5">
        <w:rPr>
          <w:caps/>
        </w:rPr>
        <w:t>Flanagan JR</w:t>
      </w:r>
      <w:r>
        <w:t xml:space="preserve"> (2009) Coding and use of tactile signals from the fingertips in object manipulation. </w:t>
      </w:r>
      <w:r w:rsidRPr="00F124E5">
        <w:rPr>
          <w:b/>
        </w:rPr>
        <w:t>Nature Reviews Neuroscience</w:t>
      </w:r>
      <w:r w:rsidRPr="00190B52">
        <w:t xml:space="preserve"> 10: 345-359</w:t>
      </w:r>
    </w:p>
    <w:p w14:paraId="4414608E" w14:textId="77777777" w:rsidR="00C76C17" w:rsidRPr="002B3034" w:rsidRDefault="00C76C17" w:rsidP="0026239E">
      <w:pPr>
        <w:pStyle w:val="References"/>
      </w:pPr>
      <w:r>
        <w:t xml:space="preserve">Ahmed AA, Wolpert DM, </w:t>
      </w:r>
      <w:r w:rsidRPr="009B6751">
        <w:rPr>
          <w:caps/>
        </w:rPr>
        <w:t>Flanagan JR</w:t>
      </w:r>
      <w:r>
        <w:t xml:space="preserve"> (2008) </w:t>
      </w:r>
      <w:r w:rsidRPr="009B6751">
        <w:t xml:space="preserve">Flexible representations of dynamics are used in object manipulation. </w:t>
      </w:r>
      <w:r w:rsidRPr="009B6751">
        <w:rPr>
          <w:b/>
        </w:rPr>
        <w:t>Current Biology</w:t>
      </w:r>
      <w:r>
        <w:t xml:space="preserve"> 18: 763-768</w:t>
      </w:r>
    </w:p>
    <w:p w14:paraId="5CC8F968" w14:textId="64D9C393" w:rsidR="00C76C17" w:rsidRPr="00B11636" w:rsidRDefault="00F16A3E" w:rsidP="0026239E">
      <w:pPr>
        <w:pStyle w:val="References"/>
      </w:pPr>
      <w:r>
        <w:t xml:space="preserve">[60] </w:t>
      </w:r>
      <w:r w:rsidR="00C76C17" w:rsidRPr="00BB6590">
        <w:rPr>
          <w:u w:val="single"/>
        </w:rPr>
        <w:t>Bursztyn LLCD</w:t>
      </w:r>
      <w:r w:rsidR="00C76C17" w:rsidRPr="00B11636">
        <w:t xml:space="preserve">, </w:t>
      </w:r>
      <w:r w:rsidR="00C76C17" w:rsidRPr="000F527E">
        <w:rPr>
          <w:caps/>
        </w:rPr>
        <w:t>Flanagan JR</w:t>
      </w:r>
      <w:r w:rsidR="00C76C17">
        <w:t xml:space="preserve"> (2008</w:t>
      </w:r>
      <w:r w:rsidR="00C76C17" w:rsidRPr="00B11636">
        <w:t xml:space="preserve">) Sensorimotor memory for weight asymmetry in object manipulation. </w:t>
      </w:r>
      <w:r w:rsidR="00C76C17" w:rsidRPr="007A2C7B">
        <w:rPr>
          <w:b/>
        </w:rPr>
        <w:t>Experimental Brain Research</w:t>
      </w:r>
      <w:r w:rsidR="00C76C17" w:rsidRPr="009B6751">
        <w:t xml:space="preserve"> </w:t>
      </w:r>
      <w:r w:rsidR="00C76C17">
        <w:t>184: 127-133</w:t>
      </w:r>
    </w:p>
    <w:p w14:paraId="2514F21C" w14:textId="7425AFE4" w:rsidR="00C76C17" w:rsidRPr="00B11636" w:rsidRDefault="00C76C17" w:rsidP="0026239E">
      <w:pPr>
        <w:pStyle w:val="References"/>
      </w:pPr>
      <w:r w:rsidRPr="00B11636">
        <w:t xml:space="preserve">Chang EC, </w:t>
      </w:r>
      <w:r w:rsidRPr="00B11636">
        <w:rPr>
          <w:caps/>
        </w:rPr>
        <w:t>Flanagan JR</w:t>
      </w:r>
      <w:r>
        <w:t>, Goodale MA (2008</w:t>
      </w:r>
      <w:r w:rsidRPr="00B11636">
        <w:t xml:space="preserve">) The intermanual transfer of anticipatory force control in precision grip lifting is not influenced by the perception of weight. </w:t>
      </w:r>
      <w:r w:rsidRPr="00B11636">
        <w:rPr>
          <w:b/>
        </w:rPr>
        <w:t>Experimental Brain Research</w:t>
      </w:r>
      <w:r w:rsidRPr="009B6751">
        <w:t xml:space="preserve"> </w:t>
      </w:r>
      <w:r>
        <w:t>185: 319-329</w:t>
      </w:r>
    </w:p>
    <w:p w14:paraId="2F98E228" w14:textId="4AFA4699" w:rsidR="00C76C17" w:rsidRPr="006F6871" w:rsidRDefault="00C76C17" w:rsidP="0026239E">
      <w:pPr>
        <w:pStyle w:val="References"/>
      </w:pPr>
      <w:r w:rsidRPr="00C64134">
        <w:rPr>
          <w:caps/>
        </w:rPr>
        <w:t>Flanagan JR</w:t>
      </w:r>
      <w:r>
        <w:t xml:space="preserve">, </w:t>
      </w:r>
      <w:r w:rsidRPr="00BB6590">
        <w:rPr>
          <w:u w:val="single"/>
        </w:rPr>
        <w:t>Bittner JP</w:t>
      </w:r>
      <w:r w:rsidR="0035566D">
        <w:t>, Johansson RS</w:t>
      </w:r>
      <w:r>
        <w:t xml:space="preserve"> (2008) Experience can change </w:t>
      </w:r>
      <w:r w:rsidRPr="005F64A9">
        <w:t xml:space="preserve">distinct size-weight </w:t>
      </w:r>
      <w:r>
        <w:t>priors engaged when lifting obj</w:t>
      </w:r>
      <w:r w:rsidRPr="005F64A9">
        <w:t>ects and judging their weights.</w:t>
      </w:r>
      <w:r w:rsidRPr="00D84A4F">
        <w:t xml:space="preserve"> </w:t>
      </w:r>
      <w:r w:rsidRPr="00C64134">
        <w:rPr>
          <w:b/>
        </w:rPr>
        <w:t>Current Biology</w:t>
      </w:r>
      <w:r w:rsidRPr="00C64134">
        <w:t xml:space="preserve"> </w:t>
      </w:r>
      <w:r w:rsidRPr="008232EA">
        <w:t>18: 1742-1747</w:t>
      </w:r>
    </w:p>
    <w:p w14:paraId="1728E509" w14:textId="77777777" w:rsidR="00C76C17" w:rsidRPr="006F6871" w:rsidRDefault="00C76C17" w:rsidP="0026239E">
      <w:pPr>
        <w:pStyle w:val="References"/>
      </w:pPr>
      <w:r w:rsidRPr="00FE36DE">
        <w:rPr>
          <w:caps/>
        </w:rPr>
        <w:t>Flanagan JR</w:t>
      </w:r>
      <w:r>
        <w:t xml:space="preserve">, </w:t>
      </w:r>
      <w:proofErr w:type="spellStart"/>
      <w:r>
        <w:t>Terao</w:t>
      </w:r>
      <w:proofErr w:type="spellEnd"/>
      <w:r>
        <w:t xml:space="preserve"> Y, Joh</w:t>
      </w:r>
      <w:r w:rsidR="00D6766C">
        <w:t>an</w:t>
      </w:r>
      <w:r>
        <w:t>s</w:t>
      </w:r>
      <w:r w:rsidRPr="00FE36DE">
        <w:t xml:space="preserve">son RS (2008) Gaze behavior when reaching to remembered targets. </w:t>
      </w:r>
      <w:r w:rsidRPr="00FE36DE">
        <w:rPr>
          <w:b/>
        </w:rPr>
        <w:t>Journal of Neurophysiology</w:t>
      </w:r>
      <w:r w:rsidRPr="006F6871">
        <w:t xml:space="preserve"> 100: 1533-1543</w:t>
      </w:r>
    </w:p>
    <w:p w14:paraId="16E74F35" w14:textId="77777777" w:rsidR="00C76C17" w:rsidRPr="00575CB0" w:rsidRDefault="00C76C17" w:rsidP="0026239E">
      <w:pPr>
        <w:pStyle w:val="References"/>
      </w:pPr>
      <w:r w:rsidRPr="001961AD">
        <w:t xml:space="preserve">Hamilton AF, Joyce DW, </w:t>
      </w:r>
      <w:r w:rsidRPr="00E12282">
        <w:rPr>
          <w:caps/>
        </w:rPr>
        <w:t>Flanagan JR</w:t>
      </w:r>
      <w:r w:rsidRPr="001961AD">
        <w:t xml:space="preserve">, </w:t>
      </w:r>
      <w:proofErr w:type="spellStart"/>
      <w:r w:rsidRPr="001961AD">
        <w:t>Frith</w:t>
      </w:r>
      <w:proofErr w:type="spellEnd"/>
      <w:r w:rsidRPr="001961AD">
        <w:t xml:space="preserve"> CD, Wolpert DM (2007) Kinematic cues in perceptual weight judgment and their origins in box lifting. </w:t>
      </w:r>
      <w:r w:rsidRPr="006608A8">
        <w:rPr>
          <w:b/>
        </w:rPr>
        <w:t>Psychological Research</w:t>
      </w:r>
      <w:r w:rsidRPr="006608A8">
        <w:t xml:space="preserve"> 71: 13-21</w:t>
      </w:r>
    </w:p>
    <w:p w14:paraId="42D65BED" w14:textId="15BF33C4" w:rsidR="00C76C17" w:rsidRPr="006608A8" w:rsidRDefault="00F16A3E" w:rsidP="0026239E">
      <w:pPr>
        <w:pStyle w:val="References"/>
      </w:pPr>
      <w:r>
        <w:t xml:space="preserve">[55] </w:t>
      </w:r>
      <w:r w:rsidR="00C76C17" w:rsidRPr="006608A8">
        <w:t xml:space="preserve">Bays PM, </w:t>
      </w:r>
      <w:r w:rsidR="00C76C17" w:rsidRPr="006608A8">
        <w:rPr>
          <w:caps/>
        </w:rPr>
        <w:t>Flanagan</w:t>
      </w:r>
      <w:r w:rsidR="00C76C17" w:rsidRPr="006608A8">
        <w:t xml:space="preserve"> JR, Wolpert DM (2006) Attenuation of self-generated tactile sensations is predictive not postdictive.</w:t>
      </w:r>
      <w:r w:rsidR="00C76C17" w:rsidRPr="00AA2435">
        <w:t xml:space="preserve"> </w:t>
      </w:r>
      <w:r w:rsidR="00C76C17" w:rsidRPr="006608A8">
        <w:rPr>
          <w:b/>
        </w:rPr>
        <w:t>Public Library of Science: Biology</w:t>
      </w:r>
      <w:r w:rsidR="00C76C17" w:rsidRPr="002A44A9">
        <w:t xml:space="preserve"> 4(2): e28</w:t>
      </w:r>
    </w:p>
    <w:p w14:paraId="34916B5D" w14:textId="666D9A24" w:rsidR="00C76C17" w:rsidRPr="0095469B" w:rsidRDefault="00C76C17" w:rsidP="0026239E">
      <w:pPr>
        <w:pStyle w:val="References"/>
      </w:pPr>
      <w:r w:rsidRPr="00BB6590">
        <w:rPr>
          <w:u w:val="single"/>
        </w:rPr>
        <w:t>Bursztyn LLCD</w:t>
      </w:r>
      <w:r w:rsidRPr="00AA2435">
        <w:t xml:space="preserve">, Ganesh G, </w:t>
      </w:r>
      <w:proofErr w:type="spellStart"/>
      <w:r w:rsidRPr="00AA2435">
        <w:t>Imamizu</w:t>
      </w:r>
      <w:proofErr w:type="spellEnd"/>
      <w:r w:rsidRPr="00AA2435">
        <w:t xml:space="preserve"> H, </w:t>
      </w:r>
      <w:proofErr w:type="spellStart"/>
      <w:r w:rsidRPr="00AA2435">
        <w:t>Kawato</w:t>
      </w:r>
      <w:proofErr w:type="spellEnd"/>
      <w:r w:rsidRPr="00AA2435">
        <w:t xml:space="preserve"> M, </w:t>
      </w:r>
      <w:r w:rsidRPr="00AA2435">
        <w:rPr>
          <w:caps/>
        </w:rPr>
        <w:t>Flanagan JR</w:t>
      </w:r>
      <w:r w:rsidRPr="00AA2435">
        <w:t xml:space="preserve"> (2006) Neural correlates of internal model loading. </w:t>
      </w:r>
      <w:r w:rsidRPr="00AA2435">
        <w:rPr>
          <w:b/>
        </w:rPr>
        <w:t>Current Biology</w:t>
      </w:r>
      <w:r w:rsidRPr="00AA2435">
        <w:t xml:space="preserve"> 16: 2440-2445</w:t>
      </w:r>
    </w:p>
    <w:p w14:paraId="49D0A793" w14:textId="72F6BB28" w:rsidR="00C76C17" w:rsidRPr="0095469B" w:rsidRDefault="00C76C17" w:rsidP="0026239E">
      <w:pPr>
        <w:pStyle w:val="References"/>
      </w:pPr>
      <w:r w:rsidRPr="00AA2435">
        <w:rPr>
          <w:caps/>
        </w:rPr>
        <w:t>Flanagan JR</w:t>
      </w:r>
      <w:r w:rsidRPr="00AA2435">
        <w:t xml:space="preserve">, </w:t>
      </w:r>
      <w:r w:rsidRPr="00BB6590">
        <w:rPr>
          <w:u w:val="single"/>
        </w:rPr>
        <w:t>Bowman MC</w:t>
      </w:r>
      <w:r w:rsidRPr="00AA2435">
        <w:t xml:space="preserve">, Johansson RS (2006) Control strategies in object manipulation tasks. </w:t>
      </w:r>
      <w:r w:rsidRPr="00AA2435">
        <w:rPr>
          <w:b/>
        </w:rPr>
        <w:t>Current Opinion in Neurobiology</w:t>
      </w:r>
      <w:r w:rsidRPr="00AA2435">
        <w:t xml:space="preserve"> 16: 650-659</w:t>
      </w:r>
    </w:p>
    <w:p w14:paraId="64B9959B" w14:textId="77777777" w:rsidR="00C76C17" w:rsidRPr="0033078F" w:rsidRDefault="00C76C17" w:rsidP="0026239E">
      <w:pPr>
        <w:pStyle w:val="References"/>
      </w:pPr>
      <w:r w:rsidRPr="00BB6590">
        <w:rPr>
          <w:u w:val="single"/>
        </w:rPr>
        <w:t>Rotman G</w:t>
      </w:r>
      <w:r w:rsidRPr="006608A8">
        <w:t xml:space="preserve">, Troje NF, Johansson RS, </w:t>
      </w:r>
      <w:r w:rsidRPr="0005709F">
        <w:rPr>
          <w:caps/>
        </w:rPr>
        <w:t>Flanagan JR</w:t>
      </w:r>
      <w:r w:rsidRPr="006608A8">
        <w:t xml:space="preserve"> (2006) Eye movements when observing predictable and unpredictable actions. </w:t>
      </w:r>
      <w:r w:rsidRPr="0033078F">
        <w:rPr>
          <w:b/>
        </w:rPr>
        <w:t>Journal of Neurophysiology</w:t>
      </w:r>
      <w:r w:rsidRPr="0033078F">
        <w:t xml:space="preserve"> 96: 1358-1369</w:t>
      </w:r>
    </w:p>
    <w:p w14:paraId="3EAD4808" w14:textId="77777777" w:rsidR="00C76C17" w:rsidRDefault="00C76C17" w:rsidP="0026239E">
      <w:pPr>
        <w:pStyle w:val="References"/>
      </w:pPr>
      <w:r>
        <w:t xml:space="preserve">Bays PM, </w:t>
      </w:r>
      <w:r w:rsidRPr="004359BE">
        <w:rPr>
          <w:caps/>
        </w:rPr>
        <w:t>Flanagan JR</w:t>
      </w:r>
      <w:r>
        <w:t xml:space="preserve">, Wolpert DM (2005) Interference between velocity- and position-dependent force-fields indicates that tasks depending on different kinematic parameters complete for motor working memory. </w:t>
      </w:r>
      <w:r w:rsidRPr="00D05E78">
        <w:rPr>
          <w:b/>
        </w:rPr>
        <w:t>Experimental Brain Research</w:t>
      </w:r>
      <w:r w:rsidRPr="00D05E78">
        <w:t xml:space="preserve"> 163: 400-405</w:t>
      </w:r>
    </w:p>
    <w:p w14:paraId="18B123E4" w14:textId="6E067371" w:rsidR="00C76C17" w:rsidRPr="00860A59" w:rsidRDefault="00F16A3E" w:rsidP="0026239E">
      <w:pPr>
        <w:pStyle w:val="References"/>
      </w:pPr>
      <w:r>
        <w:t xml:space="preserve">[50] </w:t>
      </w:r>
      <w:r w:rsidR="00C76C17">
        <w:t xml:space="preserve">Bays PM, Wolpert DM, </w:t>
      </w:r>
      <w:r w:rsidR="00C76C17" w:rsidRPr="00860A59">
        <w:rPr>
          <w:caps/>
        </w:rPr>
        <w:t>Flanagan JR</w:t>
      </w:r>
      <w:r w:rsidR="00C76C17">
        <w:t xml:space="preserve"> (2005) </w:t>
      </w:r>
      <w:r w:rsidR="00C76C17" w:rsidRPr="00860A59">
        <w:t>P</w:t>
      </w:r>
      <w:r w:rsidR="00C76C17" w:rsidRPr="00860A59">
        <w:softHyphen/>
      </w:r>
      <w:r w:rsidR="00C76C17" w:rsidRPr="00860A59">
        <w:softHyphen/>
        <w:t xml:space="preserve">erception of the consequences of self-action is temporally tuned and event-driven. </w:t>
      </w:r>
      <w:r w:rsidR="00C76C17" w:rsidRPr="00871474">
        <w:rPr>
          <w:b/>
        </w:rPr>
        <w:t>Current Biology</w:t>
      </w:r>
      <w:r w:rsidR="00C76C17" w:rsidRPr="00EB34BF">
        <w:t xml:space="preserve"> 15: 1125-1128</w:t>
      </w:r>
    </w:p>
    <w:p w14:paraId="5EBA9228" w14:textId="2A969608" w:rsidR="00C76C17" w:rsidRPr="001961AD" w:rsidRDefault="00C76C17" w:rsidP="0026239E">
      <w:pPr>
        <w:pStyle w:val="References"/>
      </w:pPr>
      <w:r w:rsidRPr="00BB6590">
        <w:rPr>
          <w:u w:val="single"/>
        </w:rPr>
        <w:t>Davidson PR</w:t>
      </w:r>
      <w:r w:rsidRPr="00860A59">
        <w:t xml:space="preserve">, Wolpert DM, Scott SH, </w:t>
      </w:r>
      <w:r w:rsidRPr="00860A59">
        <w:rPr>
          <w:caps/>
        </w:rPr>
        <w:t>Flanagan JR</w:t>
      </w:r>
      <w:r w:rsidRPr="00860A59">
        <w:t xml:space="preserve"> (2005) Common encoding of novel dynamic loads applied to the hand and arm. </w:t>
      </w:r>
      <w:r w:rsidRPr="00871474">
        <w:rPr>
          <w:b/>
        </w:rPr>
        <w:t>Journal of Neuroscience</w:t>
      </w:r>
      <w:r w:rsidRPr="001961AD">
        <w:t xml:space="preserve"> 25: 5425-5429</w:t>
      </w:r>
    </w:p>
    <w:p w14:paraId="3685E871" w14:textId="60A3A351" w:rsidR="00C76C17" w:rsidRDefault="00C76C17" w:rsidP="0026239E">
      <w:pPr>
        <w:pStyle w:val="References"/>
      </w:pPr>
      <w:r w:rsidRPr="00BB6590">
        <w:rPr>
          <w:u w:val="single"/>
        </w:rPr>
        <w:lastRenderedPageBreak/>
        <w:t>Klassen J</w:t>
      </w:r>
      <w:r>
        <w:t xml:space="preserve">, </w:t>
      </w:r>
      <w:r w:rsidRPr="00BB6590">
        <w:rPr>
          <w:u w:val="single"/>
        </w:rPr>
        <w:t>Tong C</w:t>
      </w:r>
      <w:r>
        <w:t xml:space="preserve">, </w:t>
      </w:r>
      <w:r w:rsidRPr="004359BE">
        <w:rPr>
          <w:caps/>
        </w:rPr>
        <w:t>Flanagan JR</w:t>
      </w:r>
      <w:r>
        <w:t xml:space="preserve"> (2005) Learning and recall of incremental kinematic and dynamic sensorimotor transformations. </w:t>
      </w:r>
      <w:r w:rsidRPr="004359BE">
        <w:rPr>
          <w:b/>
        </w:rPr>
        <w:t>Experimental Brain Research</w:t>
      </w:r>
      <w:r>
        <w:t xml:space="preserve"> 164: 250-259</w:t>
      </w:r>
    </w:p>
    <w:p w14:paraId="4A32FDB5" w14:textId="77777777" w:rsidR="00C76C17" w:rsidRPr="00900540" w:rsidRDefault="00C76C17" w:rsidP="0026239E">
      <w:pPr>
        <w:pStyle w:val="References"/>
      </w:pPr>
      <w:proofErr w:type="spellStart"/>
      <w:r w:rsidRPr="00900540">
        <w:t>Sailer</w:t>
      </w:r>
      <w:proofErr w:type="spellEnd"/>
      <w:r w:rsidRPr="00900540">
        <w:t xml:space="preserve"> U, </w:t>
      </w:r>
      <w:r w:rsidRPr="00900540">
        <w:rPr>
          <w:caps/>
        </w:rPr>
        <w:t>Flanagan JR</w:t>
      </w:r>
      <w:r w:rsidRPr="00900540">
        <w:t xml:space="preserve">, Johansson RS (2005) Eye-hand coordination during learning of a novel visuomotor task. </w:t>
      </w:r>
      <w:r w:rsidRPr="00C464B6">
        <w:rPr>
          <w:b/>
        </w:rPr>
        <w:t>Journal of Neuroscience</w:t>
      </w:r>
      <w:r w:rsidRPr="00900540">
        <w:t xml:space="preserve"> </w:t>
      </w:r>
      <w:r w:rsidRPr="00C464B6">
        <w:t>25: 8833-8842</w:t>
      </w:r>
    </w:p>
    <w:p w14:paraId="213BED9C" w14:textId="3E1DD54F" w:rsidR="00C76C17" w:rsidRPr="004359BE" w:rsidRDefault="00F16A3E" w:rsidP="0026239E">
      <w:pPr>
        <w:pStyle w:val="References"/>
      </w:pPr>
      <w:r>
        <w:t xml:space="preserve">[45] </w:t>
      </w:r>
      <w:proofErr w:type="spellStart"/>
      <w:r w:rsidR="00C76C17" w:rsidRPr="00BB6590">
        <w:rPr>
          <w:u w:val="single"/>
        </w:rPr>
        <w:t>Caithness</w:t>
      </w:r>
      <w:proofErr w:type="spellEnd"/>
      <w:r w:rsidR="00C76C17" w:rsidRPr="00BB6590">
        <w:rPr>
          <w:u w:val="single"/>
        </w:rPr>
        <w:t xml:space="preserve"> G</w:t>
      </w:r>
      <w:r w:rsidR="00C76C17" w:rsidRPr="006171C7">
        <w:t xml:space="preserve">, </w:t>
      </w:r>
      <w:proofErr w:type="spellStart"/>
      <w:r w:rsidR="00C76C17" w:rsidRPr="006171C7">
        <w:t>Osu</w:t>
      </w:r>
      <w:proofErr w:type="spellEnd"/>
      <w:r w:rsidR="00C76C17" w:rsidRPr="006171C7">
        <w:t xml:space="preserve"> R, Bays P, Chase H, </w:t>
      </w:r>
      <w:r w:rsidR="00C76C17" w:rsidRPr="00BB6590">
        <w:rPr>
          <w:u w:val="single"/>
        </w:rPr>
        <w:t>Klassen J</w:t>
      </w:r>
      <w:r w:rsidR="00C76C17" w:rsidRPr="006171C7">
        <w:t xml:space="preserve">, </w:t>
      </w:r>
      <w:proofErr w:type="spellStart"/>
      <w:r w:rsidR="00C76C17" w:rsidRPr="006171C7">
        <w:t>Kawato</w:t>
      </w:r>
      <w:proofErr w:type="spellEnd"/>
      <w:r w:rsidR="00C76C17" w:rsidRPr="006171C7">
        <w:t xml:space="preserve"> M, Wolpert DM, </w:t>
      </w:r>
      <w:r w:rsidR="00C76C17" w:rsidRPr="006171C7">
        <w:rPr>
          <w:caps/>
        </w:rPr>
        <w:t>Flanagan JR</w:t>
      </w:r>
      <w:r w:rsidR="00C76C17" w:rsidRPr="006171C7">
        <w:t xml:space="preserve"> (2004) Failure to consolidate the consolidation theory of learning for sensorimotor adaptation tasks. </w:t>
      </w:r>
      <w:r w:rsidR="00C76C17" w:rsidRPr="006171C7">
        <w:rPr>
          <w:b/>
        </w:rPr>
        <w:t>Journal of Neuroscience</w:t>
      </w:r>
      <w:r w:rsidR="00C76C17" w:rsidRPr="004359BE">
        <w:t xml:space="preserve"> 24: 8662–8671</w:t>
      </w:r>
    </w:p>
    <w:p w14:paraId="13173FE2" w14:textId="3300BB4A" w:rsidR="00C76C17" w:rsidRDefault="00C76C17" w:rsidP="0026239E">
      <w:pPr>
        <w:pStyle w:val="References"/>
      </w:pPr>
      <w:r>
        <w:rPr>
          <w:caps/>
        </w:rPr>
        <w:t>Flanagan JR</w:t>
      </w:r>
      <w:r>
        <w:t xml:space="preserve">, Johansson RS (2003) Action plans used in action observation. </w:t>
      </w:r>
      <w:r>
        <w:rPr>
          <w:b/>
        </w:rPr>
        <w:t>Nature</w:t>
      </w:r>
      <w:r>
        <w:t xml:space="preserve"> 424: 769-771</w:t>
      </w:r>
    </w:p>
    <w:p w14:paraId="7DFA7C24" w14:textId="5C1969A2" w:rsidR="00C76C17" w:rsidRDefault="00C76C17" w:rsidP="0026239E">
      <w:pPr>
        <w:pStyle w:val="References"/>
      </w:pPr>
      <w:r w:rsidRPr="00BB6590">
        <w:rPr>
          <w:u w:val="single"/>
        </w:rPr>
        <w:t>Tong C</w:t>
      </w:r>
      <w:r>
        <w:t xml:space="preserve">, </w:t>
      </w:r>
      <w:r>
        <w:rPr>
          <w:caps/>
        </w:rPr>
        <w:t>Flanagan JR</w:t>
      </w:r>
      <w:r>
        <w:t xml:space="preserve"> (2003) Task-specific internal models for kinematic transformations. </w:t>
      </w:r>
      <w:r>
        <w:rPr>
          <w:b/>
        </w:rPr>
        <w:t>Journal of Neurophysiology</w:t>
      </w:r>
      <w:r>
        <w:t xml:space="preserve"> 90: 578-585</w:t>
      </w:r>
    </w:p>
    <w:p w14:paraId="0D797661" w14:textId="77777777" w:rsidR="00C76C17" w:rsidRDefault="00C76C17" w:rsidP="0026239E">
      <w:pPr>
        <w:pStyle w:val="References"/>
        <w:rPr>
          <w:b/>
        </w:rPr>
      </w:pPr>
      <w:r>
        <w:rPr>
          <w:caps/>
        </w:rPr>
        <w:t>Flanagan JR</w:t>
      </w:r>
      <w:r>
        <w:t xml:space="preserve">, Vetter P, Johansson RS, Wolpert DM (2003) Prediction precedes control in motor learning. </w:t>
      </w:r>
      <w:r>
        <w:rPr>
          <w:b/>
        </w:rPr>
        <w:t>Current Biology</w:t>
      </w:r>
      <w:r>
        <w:t xml:space="preserve"> 13: 146-150</w:t>
      </w:r>
    </w:p>
    <w:p w14:paraId="07BF201D" w14:textId="77777777" w:rsidR="00C76C17" w:rsidRDefault="00C76C17" w:rsidP="0026239E">
      <w:pPr>
        <w:pStyle w:val="References"/>
      </w:pPr>
      <w:r>
        <w:t xml:space="preserve">Wolpert DM, FLANAGAN JR (2003) Sensorimotor learning. In: </w:t>
      </w:r>
      <w:proofErr w:type="spellStart"/>
      <w:r>
        <w:t>Arbib</w:t>
      </w:r>
      <w:proofErr w:type="spellEnd"/>
      <w:r>
        <w:t xml:space="preserve"> MA (Ed) </w:t>
      </w:r>
      <w:r>
        <w:rPr>
          <w:b/>
        </w:rPr>
        <w:t>The Handbook of Brain Theory and Neural Networks</w:t>
      </w:r>
      <w:r>
        <w:t xml:space="preserve"> (2</w:t>
      </w:r>
      <w:r>
        <w:rPr>
          <w:vertAlign w:val="superscript"/>
        </w:rPr>
        <w:t>nd</w:t>
      </w:r>
      <w:r>
        <w:t xml:space="preserve"> Edition), pp. 1020-1023, Cambridge, MIT Press</w:t>
      </w:r>
    </w:p>
    <w:p w14:paraId="4A3FA6D7" w14:textId="30B7336A" w:rsidR="00C76C17" w:rsidRDefault="00F16A3E" w:rsidP="0026239E">
      <w:pPr>
        <w:pStyle w:val="References"/>
      </w:pPr>
      <w:r>
        <w:rPr>
          <w:caps/>
        </w:rPr>
        <w:t xml:space="preserve">[40] </w:t>
      </w:r>
      <w:r w:rsidR="00C76C17">
        <w:rPr>
          <w:caps/>
        </w:rPr>
        <w:t>Flanagan JR</w:t>
      </w:r>
      <w:r w:rsidR="00C76C17">
        <w:t xml:space="preserve">, Johansson RS (2002) Hand Movements. In: Ramachandran VS (Ed) </w:t>
      </w:r>
      <w:r w:rsidR="00C76C17">
        <w:rPr>
          <w:b/>
        </w:rPr>
        <w:t>Encyclopedia of the Human Brain</w:t>
      </w:r>
      <w:r w:rsidR="00C76C17">
        <w:t>, Vol 2, pp 399-414, San Diego: Academic Press.</w:t>
      </w:r>
    </w:p>
    <w:p w14:paraId="51AF65F0" w14:textId="7A949223" w:rsidR="00C40F76" w:rsidRDefault="00C76C17" w:rsidP="0026239E">
      <w:pPr>
        <w:pStyle w:val="References"/>
      </w:pPr>
      <w:r>
        <w:t xml:space="preserve">Munoz DP, </w:t>
      </w:r>
      <w:proofErr w:type="spellStart"/>
      <w:r>
        <w:t>LeVasseur</w:t>
      </w:r>
      <w:proofErr w:type="spellEnd"/>
      <w:r>
        <w:t xml:space="preserve"> AL, </w:t>
      </w:r>
      <w:r>
        <w:rPr>
          <w:caps/>
        </w:rPr>
        <w:t>Flanagan JR</w:t>
      </w:r>
      <w:r>
        <w:t xml:space="preserve"> (2002) Control of Volitional and Reflexive Saccades in Tourette's Syndrome. In: J </w:t>
      </w:r>
      <w:proofErr w:type="spellStart"/>
      <w:r>
        <w:t>Hyönä</w:t>
      </w:r>
      <w:proofErr w:type="spellEnd"/>
      <w:r>
        <w:t xml:space="preserve">, DP Munoz, W Heide, R </w:t>
      </w:r>
      <w:proofErr w:type="spellStart"/>
      <w:r>
        <w:t>Radach</w:t>
      </w:r>
      <w:proofErr w:type="spellEnd"/>
      <w:r>
        <w:t xml:space="preserve"> (Eds) The Brain's Eye: Neurobiological and clinical aspects of oculomotor research. </w:t>
      </w:r>
      <w:r>
        <w:rPr>
          <w:b/>
        </w:rPr>
        <w:t>Progress in Brain Research</w:t>
      </w:r>
      <w:r>
        <w:t>, Vol 140, 467-81, Elsevier</w:t>
      </w:r>
    </w:p>
    <w:p w14:paraId="28E3C093" w14:textId="3A9A9726" w:rsidR="00C40F76" w:rsidRPr="00C40F76" w:rsidRDefault="00C40F76" w:rsidP="0026239E">
      <w:pPr>
        <w:pStyle w:val="References"/>
      </w:pPr>
      <w:r w:rsidRPr="00C40F76">
        <w:t xml:space="preserve">Nakano E, </w:t>
      </w:r>
      <w:r w:rsidRPr="000E3B86">
        <w:rPr>
          <w:caps/>
        </w:rPr>
        <w:t>Flanagan JR</w:t>
      </w:r>
      <w:r w:rsidRPr="00C40F76">
        <w:t xml:space="preserve">, </w:t>
      </w:r>
      <w:proofErr w:type="spellStart"/>
      <w:r w:rsidRPr="00C40F76">
        <w:t>Imamizu</w:t>
      </w:r>
      <w:proofErr w:type="spellEnd"/>
      <w:r w:rsidRPr="00C40F76">
        <w:t xml:space="preserve"> H, </w:t>
      </w:r>
      <w:proofErr w:type="spellStart"/>
      <w:r w:rsidRPr="00C40F76">
        <w:t>Osu</w:t>
      </w:r>
      <w:proofErr w:type="spellEnd"/>
      <w:r w:rsidRPr="00C40F76">
        <w:t xml:space="preserve"> R, Yoshioka T, </w:t>
      </w:r>
      <w:proofErr w:type="spellStart"/>
      <w:r w:rsidRPr="00C40F76">
        <w:t>Kawato</w:t>
      </w:r>
      <w:proofErr w:type="spellEnd"/>
      <w:r w:rsidRPr="00C40F76">
        <w:t xml:space="preserve"> M (2002) Composition and decomposition learning of reaching movements under altered environments: An examination of the multiplicity of internal models System and Computers in Japan 33: 80-94</w:t>
      </w:r>
    </w:p>
    <w:p w14:paraId="501347C6" w14:textId="77777777" w:rsidR="00C76C17" w:rsidRDefault="00C76C17" w:rsidP="0026239E">
      <w:pPr>
        <w:pStyle w:val="References"/>
      </w:pPr>
      <w:proofErr w:type="spellStart"/>
      <w:r>
        <w:t>Terao</w:t>
      </w:r>
      <w:proofErr w:type="spellEnd"/>
      <w:r>
        <w:t xml:space="preserve"> Y, Andersson NEM, FLANAGAN JR, Johansson RS (2002) Engagement of gaze in capturing targets for future sequential manual actions. </w:t>
      </w:r>
      <w:r>
        <w:rPr>
          <w:b/>
        </w:rPr>
        <w:t>Journal of Neurophysiology</w:t>
      </w:r>
      <w:r>
        <w:t xml:space="preserve"> 88: 1716-1725</w:t>
      </w:r>
    </w:p>
    <w:p w14:paraId="0EB551AC" w14:textId="77777777" w:rsidR="00C76C17" w:rsidRDefault="00C76C17" w:rsidP="0026239E">
      <w:pPr>
        <w:pStyle w:val="References"/>
      </w:pPr>
      <w:r w:rsidRPr="00BB6590">
        <w:rPr>
          <w:u w:val="single"/>
        </w:rPr>
        <w:t>Tong C</w:t>
      </w:r>
      <w:r>
        <w:t xml:space="preserve">, Wolpert DM, </w:t>
      </w:r>
      <w:r>
        <w:rPr>
          <w:caps/>
        </w:rPr>
        <w:t>Flanagan JR</w:t>
      </w:r>
      <w:r>
        <w:t xml:space="preserve"> (2002) Kinematics and dynamics are not represented independently in motor working memory: Evidence from an interference study. </w:t>
      </w:r>
      <w:r>
        <w:rPr>
          <w:b/>
        </w:rPr>
        <w:t>Journal of Neuroscience</w:t>
      </w:r>
      <w:r>
        <w:t xml:space="preserve"> 22: 1108-1113</w:t>
      </w:r>
    </w:p>
    <w:p w14:paraId="5D0AE5AF" w14:textId="22F53CF5" w:rsidR="00C76C17" w:rsidRDefault="00F16A3E" w:rsidP="0026239E">
      <w:pPr>
        <w:pStyle w:val="References"/>
      </w:pPr>
      <w:r>
        <w:t xml:space="preserve">[35] </w:t>
      </w:r>
      <w:r w:rsidR="00C76C17" w:rsidRPr="00BB6590">
        <w:rPr>
          <w:u w:val="single"/>
        </w:rPr>
        <w:t>Wigmore V</w:t>
      </w:r>
      <w:r w:rsidR="00C76C17">
        <w:t xml:space="preserve">, </w:t>
      </w:r>
      <w:r w:rsidR="00C76C17" w:rsidRPr="00BB6590">
        <w:rPr>
          <w:u w:val="single"/>
        </w:rPr>
        <w:t>Tong C</w:t>
      </w:r>
      <w:r w:rsidR="00C76C17">
        <w:t xml:space="preserve">, </w:t>
      </w:r>
      <w:r w:rsidR="00C76C17">
        <w:rPr>
          <w:caps/>
        </w:rPr>
        <w:t xml:space="preserve">Flanagan JR </w:t>
      </w:r>
      <w:r w:rsidR="00C76C17">
        <w:t xml:space="preserve">(2002) Visuomotor rotations of varying size and direction compete for a single internal model in motor working memory. </w:t>
      </w:r>
      <w:r w:rsidR="00C76C17">
        <w:rPr>
          <w:b/>
        </w:rPr>
        <w:t>Journal of Experimental Psychology: Human Perception and Performance</w:t>
      </w:r>
      <w:r w:rsidR="00C76C17">
        <w:t xml:space="preserve"> 28: 447–457.</w:t>
      </w:r>
    </w:p>
    <w:p w14:paraId="061A5F3E" w14:textId="78990F84" w:rsidR="00C76C17" w:rsidRDefault="00C76C17" w:rsidP="0026239E">
      <w:pPr>
        <w:pStyle w:val="References"/>
      </w:pPr>
      <w:r>
        <w:t xml:space="preserve">FLANAGAN JR, </w:t>
      </w:r>
      <w:r w:rsidRPr="00BB6590">
        <w:rPr>
          <w:u w:val="single"/>
        </w:rPr>
        <w:t>King S</w:t>
      </w:r>
      <w:r>
        <w:t xml:space="preserve">, Wolpert DM, Johansson RS (2001) Sensorimotor prediction and memory in object manipulation, </w:t>
      </w:r>
      <w:r>
        <w:rPr>
          <w:b/>
        </w:rPr>
        <w:t>Canadian Journal of Experimental Psychology</w:t>
      </w:r>
      <w:r>
        <w:t xml:space="preserve"> 55: 89-97</w:t>
      </w:r>
    </w:p>
    <w:p w14:paraId="58849AF5" w14:textId="77777777" w:rsidR="00C76C17" w:rsidRDefault="00C76C17" w:rsidP="0026239E">
      <w:pPr>
        <w:pStyle w:val="References"/>
      </w:pPr>
      <w:r>
        <w:rPr>
          <w:caps/>
        </w:rPr>
        <w:t xml:space="preserve">Flanagan </w:t>
      </w:r>
      <w:r>
        <w:t xml:space="preserve">JR, </w:t>
      </w:r>
      <w:r w:rsidRPr="00BB6590">
        <w:rPr>
          <w:u w:val="single"/>
        </w:rPr>
        <w:t>Lolley S</w:t>
      </w:r>
      <w:r>
        <w:t xml:space="preserve"> (2001) The inertial anisotropy of the arm is accurately predicted during movement planning. </w:t>
      </w:r>
      <w:r>
        <w:rPr>
          <w:b/>
        </w:rPr>
        <w:t>Journal of Neuroscience</w:t>
      </w:r>
      <w:r>
        <w:t xml:space="preserve"> 21: 1361–1369</w:t>
      </w:r>
    </w:p>
    <w:p w14:paraId="72398A42" w14:textId="77777777" w:rsidR="00C76C17" w:rsidRDefault="00C76C17" w:rsidP="0026239E">
      <w:pPr>
        <w:pStyle w:val="References"/>
      </w:pPr>
      <w:r>
        <w:t xml:space="preserve">Johansson RS, </w:t>
      </w:r>
      <w:proofErr w:type="spellStart"/>
      <w:r>
        <w:t>Westling</w:t>
      </w:r>
      <w:proofErr w:type="spellEnd"/>
      <w:r>
        <w:t xml:space="preserve"> G, </w:t>
      </w:r>
      <w:proofErr w:type="spellStart"/>
      <w:r>
        <w:t>Bäckström</w:t>
      </w:r>
      <w:proofErr w:type="spellEnd"/>
      <w:r>
        <w:t xml:space="preserve"> A, </w:t>
      </w:r>
      <w:r>
        <w:rPr>
          <w:caps/>
        </w:rPr>
        <w:t>Flanagan JR</w:t>
      </w:r>
      <w:r>
        <w:t xml:space="preserve"> (2001) Eye-hand coordination in object manipulation. </w:t>
      </w:r>
      <w:r>
        <w:rPr>
          <w:b/>
        </w:rPr>
        <w:t>Journal of Neuroscience</w:t>
      </w:r>
      <w:r>
        <w:t xml:space="preserve"> 21: 6917-6932</w:t>
      </w:r>
    </w:p>
    <w:p w14:paraId="2479FD57" w14:textId="77777777" w:rsidR="00C76C17" w:rsidRDefault="00C76C17" w:rsidP="0026239E">
      <w:pPr>
        <w:pStyle w:val="References"/>
      </w:pPr>
      <w:r>
        <w:t xml:space="preserve">Levasseur A, </w:t>
      </w:r>
      <w:r>
        <w:rPr>
          <w:caps/>
        </w:rPr>
        <w:t xml:space="preserve">Flanagan </w:t>
      </w:r>
      <w:r>
        <w:t xml:space="preserve">JR, Riopelle R, Munoz DP (2001) Control of volitional and reflexive saccades in Tourette’s syndrome. </w:t>
      </w:r>
      <w:r>
        <w:rPr>
          <w:b/>
        </w:rPr>
        <w:t>Brain</w:t>
      </w:r>
      <w:r>
        <w:t xml:space="preserve"> 124: 2045-2058</w:t>
      </w:r>
    </w:p>
    <w:p w14:paraId="76F8B3B7" w14:textId="6BCEBD19" w:rsidR="00C76C17" w:rsidRDefault="000E3B86" w:rsidP="0026239E">
      <w:pPr>
        <w:pStyle w:val="References"/>
      </w:pPr>
      <w:r>
        <w:t xml:space="preserve">[30] </w:t>
      </w:r>
      <w:r w:rsidR="00C76C17">
        <w:t xml:space="preserve">Wolpert DM, </w:t>
      </w:r>
      <w:proofErr w:type="spellStart"/>
      <w:r w:rsidR="00C76C17">
        <w:t>Ghahramani</w:t>
      </w:r>
      <w:proofErr w:type="spellEnd"/>
      <w:r w:rsidR="00C76C17">
        <w:t xml:space="preserve"> Z, </w:t>
      </w:r>
      <w:r w:rsidR="00C76C17">
        <w:rPr>
          <w:caps/>
        </w:rPr>
        <w:t>Flanagan JR</w:t>
      </w:r>
      <w:r w:rsidR="00C76C17">
        <w:t xml:space="preserve"> (2001) Perspectives on motor learning. </w:t>
      </w:r>
      <w:r w:rsidR="00C76C17">
        <w:rPr>
          <w:b/>
        </w:rPr>
        <w:t>Trends in Cognitive Sciences</w:t>
      </w:r>
      <w:r w:rsidR="00C76C17">
        <w:t xml:space="preserve"> 5: 487-494</w:t>
      </w:r>
    </w:p>
    <w:p w14:paraId="3E136DC4" w14:textId="7D060A86" w:rsidR="00C76C17" w:rsidRDefault="00C76C17" w:rsidP="0026239E">
      <w:pPr>
        <w:pStyle w:val="References"/>
      </w:pPr>
      <w:r>
        <w:lastRenderedPageBreak/>
        <w:t xml:space="preserve">Wolpert DM, </w:t>
      </w:r>
      <w:r>
        <w:rPr>
          <w:caps/>
        </w:rPr>
        <w:t>Flanagan JR</w:t>
      </w:r>
      <w:r>
        <w:t xml:space="preserve"> (2001) Motor prediction. </w:t>
      </w:r>
      <w:r>
        <w:rPr>
          <w:b/>
        </w:rPr>
        <w:t>Current Biology</w:t>
      </w:r>
      <w:r>
        <w:t xml:space="preserve"> 18: R729-R732</w:t>
      </w:r>
    </w:p>
    <w:p w14:paraId="0A66BC77" w14:textId="77777777" w:rsidR="00C76C17" w:rsidRDefault="00C76C17" w:rsidP="0026239E">
      <w:pPr>
        <w:pStyle w:val="References"/>
      </w:pPr>
      <w:r>
        <w:rPr>
          <w:caps/>
        </w:rPr>
        <w:t>Flanagan</w:t>
      </w:r>
      <w:r>
        <w:t xml:space="preserve"> JR, </w:t>
      </w:r>
      <w:proofErr w:type="spellStart"/>
      <w:r w:rsidRPr="00BB6590">
        <w:rPr>
          <w:u w:val="single"/>
        </w:rPr>
        <w:t>Bandomir</w:t>
      </w:r>
      <w:proofErr w:type="spellEnd"/>
      <w:r w:rsidRPr="00BB6590">
        <w:rPr>
          <w:u w:val="single"/>
        </w:rPr>
        <w:t xml:space="preserve"> C</w:t>
      </w:r>
      <w:r>
        <w:t xml:space="preserve"> (2000) Coming to grips with weight perception: effects of grasp configuration on weight judgments. </w:t>
      </w:r>
      <w:r>
        <w:rPr>
          <w:b/>
        </w:rPr>
        <w:t>Perception &amp; Psychophysics</w:t>
      </w:r>
      <w:r>
        <w:t xml:space="preserve"> 62: 1204-1219</w:t>
      </w:r>
    </w:p>
    <w:p w14:paraId="2258E6EA" w14:textId="77777777" w:rsidR="00C76C17" w:rsidRDefault="00C76C17" w:rsidP="0026239E">
      <w:pPr>
        <w:pStyle w:val="References"/>
      </w:pPr>
      <w:r>
        <w:rPr>
          <w:caps/>
        </w:rPr>
        <w:t xml:space="preserve">Flanagan </w:t>
      </w:r>
      <w:r>
        <w:t xml:space="preserve">JR, </w:t>
      </w:r>
      <w:proofErr w:type="spellStart"/>
      <w:r w:rsidRPr="00BB6590">
        <w:rPr>
          <w:u w:val="single"/>
        </w:rPr>
        <w:t>Beltzner</w:t>
      </w:r>
      <w:proofErr w:type="spellEnd"/>
      <w:r w:rsidRPr="00BB6590">
        <w:rPr>
          <w:u w:val="single"/>
        </w:rPr>
        <w:t xml:space="preserve"> MA</w:t>
      </w:r>
      <w:r>
        <w:t xml:space="preserve"> (2000) Independence of perceptual and sensorimotor predictions in the size-weight illusion. </w:t>
      </w:r>
      <w:r>
        <w:rPr>
          <w:b/>
        </w:rPr>
        <w:t>Nature Neuroscience</w:t>
      </w:r>
      <w:r>
        <w:t xml:space="preserve"> 3: 737-741</w:t>
      </w:r>
    </w:p>
    <w:p w14:paraId="479F7600" w14:textId="77777777" w:rsidR="00C76C17" w:rsidRDefault="00C76C17" w:rsidP="0026239E">
      <w:pPr>
        <w:pStyle w:val="References"/>
      </w:pPr>
      <w:proofErr w:type="spellStart"/>
      <w:r>
        <w:t>Burstedt</w:t>
      </w:r>
      <w:proofErr w:type="spellEnd"/>
      <w:r>
        <w:t xml:space="preserve"> MKO, </w:t>
      </w:r>
      <w:r>
        <w:rPr>
          <w:caps/>
        </w:rPr>
        <w:t>Flanagan</w:t>
      </w:r>
      <w:r>
        <w:t xml:space="preserve"> JR, Johansson RS (1999) Effects of surface texture on the control of fingertip forces and torques in multidigit manipulation. </w:t>
      </w:r>
      <w:r>
        <w:rPr>
          <w:b/>
        </w:rPr>
        <w:t>Journal of Neurophysiology</w:t>
      </w:r>
      <w:r>
        <w:t xml:space="preserve"> 82: 2393-2405</w:t>
      </w:r>
    </w:p>
    <w:p w14:paraId="4B7EB36B" w14:textId="1F4CF774" w:rsidR="00C76C17" w:rsidRDefault="000E3B86" w:rsidP="0026239E">
      <w:pPr>
        <w:pStyle w:val="References"/>
      </w:pPr>
      <w:r>
        <w:t xml:space="preserve">[25] </w:t>
      </w:r>
      <w:r w:rsidR="00C76C17" w:rsidRPr="00BB6590">
        <w:rPr>
          <w:u w:val="single"/>
        </w:rPr>
        <w:t>Ellis R</w:t>
      </w:r>
      <w:r w:rsidR="00C76C17">
        <w:t xml:space="preserve">, </w:t>
      </w:r>
      <w:r w:rsidR="00C76C17">
        <w:rPr>
          <w:caps/>
        </w:rPr>
        <w:t>Flanagan</w:t>
      </w:r>
      <w:r w:rsidR="00C76C17">
        <w:t xml:space="preserve"> JR, Lederman S (1999) The influence of visual illusions on grasp position. </w:t>
      </w:r>
      <w:r w:rsidR="00C76C17">
        <w:rPr>
          <w:b/>
        </w:rPr>
        <w:t>Experimental Brain Research</w:t>
      </w:r>
      <w:r w:rsidR="00C76C17">
        <w:t xml:space="preserve"> 125: 109-114</w:t>
      </w:r>
    </w:p>
    <w:p w14:paraId="56B5EC68" w14:textId="1876C414" w:rsidR="00C76C17" w:rsidRDefault="00C76C17" w:rsidP="0026239E">
      <w:pPr>
        <w:pStyle w:val="References"/>
        <w:rPr>
          <w:caps/>
        </w:rPr>
      </w:pPr>
      <w:r>
        <w:rPr>
          <w:caps/>
        </w:rPr>
        <w:t>Flanagan</w:t>
      </w:r>
      <w:r>
        <w:t xml:space="preserve"> JR, </w:t>
      </w:r>
      <w:proofErr w:type="spellStart"/>
      <w:r>
        <w:t>Burstedt</w:t>
      </w:r>
      <w:proofErr w:type="spellEnd"/>
      <w:r>
        <w:t xml:space="preserve"> MKO, Johansson RS (1999) The control of fingertip forces in multidigit manipulation. </w:t>
      </w:r>
      <w:r>
        <w:rPr>
          <w:b/>
        </w:rPr>
        <w:t>Journal of Neurophysiology</w:t>
      </w:r>
      <w:r>
        <w:t xml:space="preserve"> 81: 1706-1717</w:t>
      </w:r>
    </w:p>
    <w:p w14:paraId="1C3B3823" w14:textId="77777777" w:rsidR="00C76C17" w:rsidRDefault="00C76C17" w:rsidP="0026239E">
      <w:pPr>
        <w:pStyle w:val="References"/>
      </w:pPr>
      <w:r>
        <w:rPr>
          <w:caps/>
        </w:rPr>
        <w:t>Flanagan</w:t>
      </w:r>
      <w:r>
        <w:t xml:space="preserve"> JR, Jakobson LS, Munhall KG (1999) Anticipatory grip adjustments are observed in both goal-directed movements and movement tics in an individual with Tourette's syndrome. </w:t>
      </w:r>
      <w:r>
        <w:rPr>
          <w:b/>
        </w:rPr>
        <w:t>Experimental Brain Research</w:t>
      </w:r>
      <w:r>
        <w:t xml:space="preserve"> 128: 69-75</w:t>
      </w:r>
    </w:p>
    <w:p w14:paraId="26E54ED7" w14:textId="77777777" w:rsidR="00C76C17" w:rsidRDefault="00C76C17" w:rsidP="0026239E">
      <w:pPr>
        <w:pStyle w:val="References"/>
      </w:pPr>
      <w:r>
        <w:rPr>
          <w:caps/>
        </w:rPr>
        <w:t>Flanagan</w:t>
      </w:r>
      <w:r>
        <w:t xml:space="preserve"> JR, Nakano E, </w:t>
      </w:r>
      <w:proofErr w:type="spellStart"/>
      <w:r>
        <w:t>Imamizu</w:t>
      </w:r>
      <w:proofErr w:type="spellEnd"/>
      <w:r>
        <w:t xml:space="preserve"> H, </w:t>
      </w:r>
      <w:proofErr w:type="spellStart"/>
      <w:r>
        <w:t>Osu</w:t>
      </w:r>
      <w:proofErr w:type="spellEnd"/>
      <w:r>
        <w:t xml:space="preserve"> R, Yoshioka T, </w:t>
      </w:r>
      <w:proofErr w:type="spellStart"/>
      <w:r>
        <w:t>Kawato</w:t>
      </w:r>
      <w:proofErr w:type="spellEnd"/>
      <w:r>
        <w:t xml:space="preserve"> M (1999) Composition and decomposition of internal models in motor learning under altered kinematic and dynamic environments. </w:t>
      </w:r>
      <w:r>
        <w:rPr>
          <w:b/>
        </w:rPr>
        <w:t>Journal of Neuroscience</w:t>
      </w:r>
      <w:r>
        <w:t xml:space="preserve"> 19: RC 34 (1-5)</w:t>
      </w:r>
    </w:p>
    <w:p w14:paraId="460E4374" w14:textId="77777777" w:rsidR="00C76C17" w:rsidRDefault="00C76C17" w:rsidP="0026239E">
      <w:pPr>
        <w:pStyle w:val="References"/>
      </w:pPr>
      <w:r w:rsidRPr="00BB6590">
        <w:rPr>
          <w:u w:val="single"/>
        </w:rPr>
        <w:t>Majsak MJ</w:t>
      </w:r>
      <w:r>
        <w:t xml:space="preserve">, Kaminski T, Gentile AM, </w:t>
      </w:r>
      <w:r>
        <w:rPr>
          <w:caps/>
        </w:rPr>
        <w:t>Flanagan</w:t>
      </w:r>
      <w:r>
        <w:t xml:space="preserve"> JR (1998) The reaching movements of Parkinson's Disease subjects under self-determined maximal speed and visually cued conditions. </w:t>
      </w:r>
      <w:r>
        <w:rPr>
          <w:b/>
        </w:rPr>
        <w:t>Brain</w:t>
      </w:r>
      <w:r>
        <w:t xml:space="preserve"> 121: 755-766</w:t>
      </w:r>
    </w:p>
    <w:p w14:paraId="797C6320" w14:textId="4A028F4D" w:rsidR="00C76C17" w:rsidRDefault="00C76C17" w:rsidP="0026239E">
      <w:pPr>
        <w:pStyle w:val="References"/>
      </w:pPr>
      <w:r>
        <w:t xml:space="preserve">[20] Wing AM, </w:t>
      </w:r>
      <w:r>
        <w:rPr>
          <w:caps/>
        </w:rPr>
        <w:t xml:space="preserve">Flanagan </w:t>
      </w:r>
      <w:r>
        <w:t xml:space="preserve">JR (1998) Anticipating dynamic loads in handling objects. </w:t>
      </w:r>
      <w:r>
        <w:rPr>
          <w:b/>
        </w:rPr>
        <w:t>Proceedings of the ASME Dynamic Systems and Control Division</w:t>
      </w:r>
      <w:r>
        <w:t xml:space="preserve"> 64: 139-143</w:t>
      </w:r>
    </w:p>
    <w:p w14:paraId="33F3C095" w14:textId="77777777" w:rsidR="00C76C17" w:rsidRDefault="00C76C17" w:rsidP="0026239E">
      <w:pPr>
        <w:pStyle w:val="References"/>
      </w:pPr>
      <w:r>
        <w:rPr>
          <w:caps/>
        </w:rPr>
        <w:t>Flanagan</w:t>
      </w:r>
      <w:r>
        <w:t xml:space="preserve"> JR, Wing AM (1997) The role of internal models in motor planning and control: evidence from grip force adjustments during movements of hand-held loads. </w:t>
      </w:r>
      <w:r>
        <w:rPr>
          <w:b/>
        </w:rPr>
        <w:t>Journal of Neuroscience</w:t>
      </w:r>
      <w:r>
        <w:t xml:space="preserve"> 17: 1519-1528</w:t>
      </w:r>
    </w:p>
    <w:p w14:paraId="292FD4A5" w14:textId="77777777" w:rsidR="00C76C17" w:rsidRDefault="00C76C17" w:rsidP="0026239E">
      <w:pPr>
        <w:pStyle w:val="References"/>
      </w:pPr>
      <w:r>
        <w:rPr>
          <w:caps/>
        </w:rPr>
        <w:t>Flanagan</w:t>
      </w:r>
      <w:r>
        <w:t xml:space="preserve"> JR, Wing AM (1997) Effects of grip force on judgments of hand-held loads. </w:t>
      </w:r>
      <w:r>
        <w:rPr>
          <w:b/>
        </w:rPr>
        <w:t>Perception &amp; Psychophysics</w:t>
      </w:r>
      <w:r>
        <w:t xml:space="preserve"> 59: 111-118</w:t>
      </w:r>
    </w:p>
    <w:p w14:paraId="2AFD807B" w14:textId="77777777" w:rsidR="00C76C17" w:rsidRDefault="00C76C17" w:rsidP="0026239E">
      <w:pPr>
        <w:pStyle w:val="References"/>
      </w:pPr>
      <w:r>
        <w:t xml:space="preserve">Kinoshita H, </w:t>
      </w:r>
      <w:proofErr w:type="spellStart"/>
      <w:r>
        <w:t>Bäckström</w:t>
      </w:r>
      <w:proofErr w:type="spellEnd"/>
      <w:r>
        <w:t xml:space="preserve"> L, </w:t>
      </w:r>
      <w:r>
        <w:rPr>
          <w:caps/>
        </w:rPr>
        <w:t>Flanagan</w:t>
      </w:r>
      <w:r>
        <w:t xml:space="preserve"> JR, Johansson RS (1997) Planar torque effects on grip force during precision grip. </w:t>
      </w:r>
      <w:r>
        <w:rPr>
          <w:b/>
        </w:rPr>
        <w:t>Journal of Neurophysiology</w:t>
      </w:r>
      <w:r>
        <w:t xml:space="preserve"> 78: 1619-1630</w:t>
      </w:r>
    </w:p>
    <w:p w14:paraId="5A36AD8C" w14:textId="77777777" w:rsidR="00C76C17" w:rsidRDefault="00C76C17" w:rsidP="0026239E">
      <w:pPr>
        <w:pStyle w:val="References"/>
      </w:pPr>
      <w:r w:rsidRPr="00BB6590">
        <w:rPr>
          <w:u w:val="single"/>
        </w:rPr>
        <w:t>Quinn LA</w:t>
      </w:r>
      <w:r>
        <w:t xml:space="preserve">, Hamel V, </w:t>
      </w:r>
      <w:r>
        <w:rPr>
          <w:caps/>
        </w:rPr>
        <w:t>Flanagan</w:t>
      </w:r>
      <w:r>
        <w:t xml:space="preserve"> JR, Kaminski T, Rubin A (1997) Control of </w:t>
      </w:r>
      <w:proofErr w:type="spellStart"/>
      <w:r>
        <w:t>multijoint</w:t>
      </w:r>
      <w:proofErr w:type="spellEnd"/>
      <w:r>
        <w:t xml:space="preserve"> arm movements in Huntington's disease. </w:t>
      </w:r>
      <w:r>
        <w:rPr>
          <w:b/>
        </w:rPr>
        <w:t>Journal of Neurologic Rehabilitation</w:t>
      </w:r>
      <w:r>
        <w:t xml:space="preserve"> 11: 47-60</w:t>
      </w:r>
    </w:p>
    <w:p w14:paraId="7EACBCE8" w14:textId="77777777" w:rsidR="00C76C17" w:rsidRDefault="00C76C17" w:rsidP="0026239E">
      <w:pPr>
        <w:pStyle w:val="References"/>
      </w:pPr>
      <w:r>
        <w:t xml:space="preserve">[15] Wing AM, </w:t>
      </w:r>
      <w:r>
        <w:rPr>
          <w:caps/>
        </w:rPr>
        <w:t>Flanagan</w:t>
      </w:r>
      <w:r>
        <w:t xml:space="preserve"> JR, Richardson J (1997) Anticipatory postural adjustments in stance and grip. </w:t>
      </w:r>
      <w:r>
        <w:rPr>
          <w:b/>
        </w:rPr>
        <w:t>Experimental Brain Research</w:t>
      </w:r>
      <w:r>
        <w:t xml:space="preserve"> 116: 122-130</w:t>
      </w:r>
    </w:p>
    <w:p w14:paraId="43D80372" w14:textId="77777777" w:rsidR="00C76C17" w:rsidRDefault="00C76C17" w:rsidP="0026239E">
      <w:pPr>
        <w:pStyle w:val="References"/>
      </w:pPr>
      <w:r>
        <w:rPr>
          <w:caps/>
        </w:rPr>
        <w:t>Flanagan</w:t>
      </w:r>
      <w:r>
        <w:t xml:space="preserve"> JR, </w:t>
      </w:r>
      <w:r w:rsidRPr="00BB6590">
        <w:rPr>
          <w:u w:val="single"/>
        </w:rPr>
        <w:t>Rao AK</w:t>
      </w:r>
      <w:r>
        <w:t xml:space="preserve"> (1995) Trajectory adaptation to a nonlinear visuomotor transformation: Evidence for motion planning in visually perceived space. </w:t>
      </w:r>
      <w:r>
        <w:rPr>
          <w:b/>
        </w:rPr>
        <w:t>Journal of Neurophysiology</w:t>
      </w:r>
      <w:r>
        <w:t xml:space="preserve"> 74: 2174-2178</w:t>
      </w:r>
    </w:p>
    <w:p w14:paraId="51090D4C" w14:textId="77777777" w:rsidR="00C76C17" w:rsidRDefault="00C76C17" w:rsidP="0026239E">
      <w:pPr>
        <w:pStyle w:val="References"/>
      </w:pPr>
      <w:r>
        <w:rPr>
          <w:caps/>
        </w:rPr>
        <w:t>Flanagan</w:t>
      </w:r>
      <w:r>
        <w:t xml:space="preserve"> JR, </w:t>
      </w:r>
      <w:proofErr w:type="spellStart"/>
      <w:r>
        <w:t>Tresilian</w:t>
      </w:r>
      <w:proofErr w:type="spellEnd"/>
      <w:r>
        <w:t xml:space="preserve"> JR, Wing AM (1995) Grip force adjustments during rapid hand movements suggest that detailed movement kinematics are predicted. </w:t>
      </w:r>
      <w:r>
        <w:rPr>
          <w:b/>
        </w:rPr>
        <w:t>Behavioral and Brain Sciences</w:t>
      </w:r>
      <w:r>
        <w:t xml:space="preserve"> 18: 753-754 (Commentary)</w:t>
      </w:r>
    </w:p>
    <w:p w14:paraId="634FF120" w14:textId="77777777" w:rsidR="00C76C17" w:rsidRDefault="00C76C17" w:rsidP="0026239E">
      <w:pPr>
        <w:pStyle w:val="References"/>
      </w:pPr>
      <w:r>
        <w:rPr>
          <w:caps/>
        </w:rPr>
        <w:t>Flanagan</w:t>
      </w:r>
      <w:r>
        <w:t xml:space="preserve"> JR, Wing AM (1995) The stability of precision grip force during cyclic arm movements with a hand-held load. </w:t>
      </w:r>
      <w:r>
        <w:rPr>
          <w:b/>
        </w:rPr>
        <w:t>Experimental Brain Research</w:t>
      </w:r>
      <w:r>
        <w:t xml:space="preserve"> 105: 455-464</w:t>
      </w:r>
    </w:p>
    <w:p w14:paraId="0CE254A2" w14:textId="77777777" w:rsidR="00C76C17" w:rsidRDefault="00C76C17" w:rsidP="0026239E">
      <w:pPr>
        <w:pStyle w:val="References"/>
      </w:pPr>
      <w:r>
        <w:rPr>
          <w:caps/>
        </w:rPr>
        <w:t>Flanagan</w:t>
      </w:r>
      <w:r>
        <w:t xml:space="preserve"> JR, Wing AM, Allison S, </w:t>
      </w:r>
      <w:proofErr w:type="spellStart"/>
      <w:r>
        <w:t>Spencely</w:t>
      </w:r>
      <w:proofErr w:type="spellEnd"/>
      <w:r>
        <w:t xml:space="preserve"> A (1995) Effects of surface texture on weight perception when lifting objects with a precision grip. </w:t>
      </w:r>
      <w:r>
        <w:rPr>
          <w:b/>
        </w:rPr>
        <w:t>Perception &amp; Psychophysics</w:t>
      </w:r>
      <w:r>
        <w:t xml:space="preserve"> 57: 282-290</w:t>
      </w:r>
    </w:p>
    <w:p w14:paraId="61D595EE" w14:textId="77777777" w:rsidR="00C76C17" w:rsidRDefault="00C76C17" w:rsidP="0026239E">
      <w:pPr>
        <w:pStyle w:val="References"/>
      </w:pPr>
      <w:r>
        <w:lastRenderedPageBreak/>
        <w:t xml:space="preserve">[10] Ramsay JO, Wang X, </w:t>
      </w:r>
      <w:r>
        <w:rPr>
          <w:caps/>
        </w:rPr>
        <w:t>Flanagan</w:t>
      </w:r>
      <w:r>
        <w:t xml:space="preserve"> JR (1995) A functional data analysis of the pinch force of human fingers. </w:t>
      </w:r>
      <w:r>
        <w:rPr>
          <w:b/>
        </w:rPr>
        <w:t>Applied Statistics</w:t>
      </w:r>
      <w:r>
        <w:t xml:space="preserve"> 44: 17-30</w:t>
      </w:r>
    </w:p>
    <w:p w14:paraId="59E5A573" w14:textId="77777777" w:rsidR="00C76C17" w:rsidRDefault="00C76C17" w:rsidP="0026239E">
      <w:pPr>
        <w:pStyle w:val="References"/>
      </w:pPr>
      <w:r>
        <w:rPr>
          <w:caps/>
        </w:rPr>
        <w:t>Flanagan</w:t>
      </w:r>
      <w:r>
        <w:t xml:space="preserve"> JR, </w:t>
      </w:r>
      <w:proofErr w:type="spellStart"/>
      <w:r>
        <w:t>Tresilian</w:t>
      </w:r>
      <w:proofErr w:type="spellEnd"/>
      <w:r>
        <w:t xml:space="preserve"> JR (1994) Grip-load force coupling: a general control strategy for transporting objects. </w:t>
      </w:r>
      <w:r>
        <w:rPr>
          <w:b/>
        </w:rPr>
        <w:t>Journal of Experimental Psychology: Human Perception and Performance</w:t>
      </w:r>
      <w:r>
        <w:t xml:space="preserve"> 20: 944-957</w:t>
      </w:r>
    </w:p>
    <w:p w14:paraId="5A090C62" w14:textId="77777777" w:rsidR="00C76C17" w:rsidRDefault="00C76C17" w:rsidP="0026239E">
      <w:pPr>
        <w:pStyle w:val="References"/>
      </w:pPr>
      <w:r>
        <w:rPr>
          <w:caps/>
        </w:rPr>
        <w:t>Flanagan</w:t>
      </w:r>
      <w:r>
        <w:t xml:space="preserve"> JR, Ostry DJ, Feldman AG (1993). Control of trajectory modifications in reaching. </w:t>
      </w:r>
      <w:r>
        <w:rPr>
          <w:b/>
        </w:rPr>
        <w:t>Journal of Motor Behavior</w:t>
      </w:r>
      <w:r>
        <w:t xml:space="preserve"> 25: 140-152</w:t>
      </w:r>
    </w:p>
    <w:p w14:paraId="282D031D" w14:textId="77777777" w:rsidR="00C76C17" w:rsidRDefault="00C76C17" w:rsidP="0026239E">
      <w:pPr>
        <w:pStyle w:val="References"/>
      </w:pPr>
      <w:r>
        <w:rPr>
          <w:caps/>
        </w:rPr>
        <w:t>Flanagan</w:t>
      </w:r>
      <w:r>
        <w:t xml:space="preserve"> JR, Wing, AM (1993) Modulation of grip force with load force during point-to-point movements. </w:t>
      </w:r>
      <w:r>
        <w:rPr>
          <w:b/>
        </w:rPr>
        <w:t>Experimental Brain Research</w:t>
      </w:r>
      <w:r>
        <w:t xml:space="preserve"> 95: 131-143</w:t>
      </w:r>
    </w:p>
    <w:p w14:paraId="61DD3E82" w14:textId="77777777" w:rsidR="00C76C17" w:rsidRDefault="00C76C17" w:rsidP="0026239E">
      <w:pPr>
        <w:pStyle w:val="References"/>
      </w:pPr>
      <w:r>
        <w:rPr>
          <w:caps/>
        </w:rPr>
        <w:t>Flanagan</w:t>
      </w:r>
      <w:r>
        <w:t xml:space="preserve"> JR, </w:t>
      </w:r>
      <w:proofErr w:type="spellStart"/>
      <w:r>
        <w:t>Tresilian</w:t>
      </w:r>
      <w:proofErr w:type="spellEnd"/>
      <w:r>
        <w:t xml:space="preserve"> J, Wing AM (1993) Coupling of grip force and load force during arm movements with grasped objects. </w:t>
      </w:r>
      <w:r>
        <w:rPr>
          <w:b/>
        </w:rPr>
        <w:t>Neuroscience Letters</w:t>
      </w:r>
      <w:r>
        <w:t xml:space="preserve"> 152: 53-56</w:t>
      </w:r>
    </w:p>
    <w:p w14:paraId="7FB3EC4C" w14:textId="77777777" w:rsidR="00C76C17" w:rsidRDefault="00C76C17" w:rsidP="0026239E">
      <w:pPr>
        <w:pStyle w:val="References"/>
      </w:pPr>
      <w:r>
        <w:t xml:space="preserve">[5] Ostry DJ, </w:t>
      </w:r>
      <w:r>
        <w:rPr>
          <w:caps/>
        </w:rPr>
        <w:t>Flanagan</w:t>
      </w:r>
      <w:r>
        <w:t xml:space="preserve"> JR, Sergio LS (1993) Coordinate transformations in orofacial movements. </w:t>
      </w:r>
      <w:r>
        <w:rPr>
          <w:b/>
        </w:rPr>
        <w:t>Behavioral and Brain Sciences</w:t>
      </w:r>
      <w:r>
        <w:t xml:space="preserve"> 15: 348-349 (Commentary)</w:t>
      </w:r>
    </w:p>
    <w:p w14:paraId="347D0F1B" w14:textId="77777777" w:rsidR="00C76C17" w:rsidRDefault="00C76C17" w:rsidP="0026239E">
      <w:pPr>
        <w:pStyle w:val="References"/>
      </w:pPr>
      <w:r>
        <w:t xml:space="preserve">Ostry DJ, </w:t>
      </w:r>
      <w:r>
        <w:rPr>
          <w:caps/>
        </w:rPr>
        <w:t>Flanagan</w:t>
      </w:r>
      <w:r>
        <w:t xml:space="preserve"> JR (1992). Aspects of the equilibrium point hypothesis (</w:t>
      </w:r>
      <w:r>
        <w:rPr>
          <w:rFonts w:ascii="Symbol" w:hAnsi="Symbol"/>
        </w:rPr>
        <w:t></w:t>
      </w:r>
      <w:r>
        <w:t xml:space="preserve"> model) for multi-joint movements. </w:t>
      </w:r>
      <w:r>
        <w:rPr>
          <w:b/>
        </w:rPr>
        <w:t>Behavioral and Brain Sciences</w:t>
      </w:r>
      <w:r>
        <w:t xml:space="preserve"> 15: 784-786 (Commentary)</w:t>
      </w:r>
    </w:p>
    <w:p w14:paraId="3CB93D13" w14:textId="77777777" w:rsidR="00C76C17" w:rsidRDefault="00C76C17" w:rsidP="0026239E">
      <w:pPr>
        <w:pStyle w:val="References"/>
      </w:pPr>
      <w:r>
        <w:t xml:space="preserve">Munhall KG, Ostry DJ, </w:t>
      </w:r>
      <w:r>
        <w:rPr>
          <w:caps/>
        </w:rPr>
        <w:t>Flanagan</w:t>
      </w:r>
      <w:r>
        <w:t xml:space="preserve"> JR (1991) Coordinate spaces in speech planning. </w:t>
      </w:r>
      <w:r>
        <w:rPr>
          <w:b/>
        </w:rPr>
        <w:t>Journal of Phonetics</w:t>
      </w:r>
      <w:r>
        <w:t xml:space="preserve"> 19: 293-307</w:t>
      </w:r>
    </w:p>
    <w:p w14:paraId="2968D992" w14:textId="77777777" w:rsidR="00C76C17" w:rsidRDefault="00C76C17" w:rsidP="0026239E">
      <w:pPr>
        <w:pStyle w:val="References"/>
      </w:pPr>
      <w:r>
        <w:t xml:space="preserve">Ostry DJ, Feldman AG, </w:t>
      </w:r>
      <w:r>
        <w:rPr>
          <w:caps/>
        </w:rPr>
        <w:t>Flanagan</w:t>
      </w:r>
      <w:r>
        <w:t xml:space="preserve"> JR (1991) The kinematics and control of frog hindlimb movement. </w:t>
      </w:r>
      <w:r>
        <w:rPr>
          <w:b/>
        </w:rPr>
        <w:t>Journal of Neurophysiology</w:t>
      </w:r>
      <w:r>
        <w:t xml:space="preserve"> 65: 547-562</w:t>
      </w:r>
    </w:p>
    <w:p w14:paraId="366F7D72" w14:textId="77777777" w:rsidR="00C76C17" w:rsidRDefault="00C76C17" w:rsidP="0026239E">
      <w:pPr>
        <w:pStyle w:val="References"/>
      </w:pPr>
      <w:r>
        <w:t xml:space="preserve">Ostry DJ, </w:t>
      </w:r>
      <w:r>
        <w:rPr>
          <w:caps/>
        </w:rPr>
        <w:t>Flanagan</w:t>
      </w:r>
      <w:r>
        <w:t xml:space="preserve"> JR (1989) Human jaw movement in mastication and speech. </w:t>
      </w:r>
      <w:r>
        <w:rPr>
          <w:b/>
        </w:rPr>
        <w:t>Archives of Oral Biology</w:t>
      </w:r>
      <w:r>
        <w:t xml:space="preserve"> 34: 685-693</w:t>
      </w:r>
    </w:p>
    <w:p w14:paraId="6E2C5C39" w14:textId="77777777" w:rsidR="00C76C17" w:rsidRDefault="00C76C17" w:rsidP="00D6766C">
      <w:pPr>
        <w:pStyle w:val="Heading1"/>
        <w:rPr>
          <w:smallCaps/>
        </w:rPr>
      </w:pPr>
      <w:r>
        <w:t>Books</w:t>
      </w:r>
    </w:p>
    <w:p w14:paraId="36DAE06F" w14:textId="77777777" w:rsidR="00C76C17" w:rsidRDefault="00C76C17" w:rsidP="0026239E">
      <w:pPr>
        <w:pStyle w:val="References"/>
      </w:pPr>
      <w:r>
        <w:t xml:space="preserve">Wing AM, Haggard P, </w:t>
      </w:r>
      <w:r>
        <w:rPr>
          <w:caps/>
        </w:rPr>
        <w:t>Flanagan</w:t>
      </w:r>
      <w:r>
        <w:t xml:space="preserve"> JR (1996) (Eds) </w:t>
      </w:r>
      <w:r>
        <w:rPr>
          <w:b/>
        </w:rPr>
        <w:t>Hand and Brain: Neurophysiology and Psychology of Hand Movement</w:t>
      </w:r>
      <w:r>
        <w:t>. San Diego: Academic Press</w:t>
      </w:r>
    </w:p>
    <w:p w14:paraId="05E0C131" w14:textId="638BA105" w:rsidR="00C76C17" w:rsidRDefault="00C76C17" w:rsidP="00D6766C">
      <w:pPr>
        <w:pStyle w:val="Heading1"/>
      </w:pPr>
      <w:r>
        <w:t>Book Chapters</w:t>
      </w:r>
      <w:r w:rsidR="00D71D84">
        <w:t xml:space="preserve"> and Invited Journal Articles</w:t>
      </w:r>
    </w:p>
    <w:p w14:paraId="53AF4128" w14:textId="4F8B34D6" w:rsidR="00D71D84" w:rsidRDefault="00D71D84" w:rsidP="00D71D84">
      <w:pPr>
        <w:pStyle w:val="References"/>
      </w:pPr>
      <w:r w:rsidRPr="00BB6590">
        <w:rPr>
          <w:u w:val="single"/>
        </w:rPr>
        <w:t>Baugh LA</w:t>
      </w:r>
      <w:r>
        <w:t xml:space="preserve">, </w:t>
      </w:r>
      <w:r w:rsidRPr="005424DC">
        <w:rPr>
          <w:caps/>
        </w:rPr>
        <w:t>Flanagan JR</w:t>
      </w:r>
      <w:r>
        <w:t xml:space="preserve"> (</w:t>
      </w:r>
      <w:r w:rsidR="00E356ED">
        <w:t>2012</w:t>
      </w:r>
      <w:r>
        <w:t xml:space="preserve">) </w:t>
      </w:r>
      <w:r w:rsidRPr="00F712C7">
        <w:t xml:space="preserve">Motor memory: </w:t>
      </w:r>
      <w:r>
        <w:t xml:space="preserve">when plans speak louder than actions. </w:t>
      </w:r>
      <w:r w:rsidRPr="00F712C7">
        <w:rPr>
          <w:b/>
        </w:rPr>
        <w:t>Current Biology</w:t>
      </w:r>
      <w:r>
        <w:t>. (Invited commentary and review)</w:t>
      </w:r>
    </w:p>
    <w:p w14:paraId="71B21FA0" w14:textId="2A76DAAC" w:rsidR="00D71D84" w:rsidRPr="00F712C7" w:rsidRDefault="00F16A3E" w:rsidP="00D71D84">
      <w:pPr>
        <w:pStyle w:val="References"/>
      </w:pPr>
      <w:r>
        <w:t xml:space="preserve">[25] </w:t>
      </w:r>
      <w:r w:rsidR="00D71D84" w:rsidRPr="00BB6590">
        <w:rPr>
          <w:u w:val="single"/>
        </w:rPr>
        <w:t>Baugh LA</w:t>
      </w:r>
      <w:r w:rsidR="00D71D84">
        <w:t xml:space="preserve">, </w:t>
      </w:r>
      <w:r w:rsidR="00D71D84" w:rsidRPr="005424DC">
        <w:rPr>
          <w:caps/>
        </w:rPr>
        <w:t>Flanagan JR</w:t>
      </w:r>
      <w:r w:rsidR="00D71D84">
        <w:t xml:space="preserve"> (2011) </w:t>
      </w:r>
      <w:r w:rsidR="00D71D84" w:rsidRPr="00F712C7">
        <w:t xml:space="preserve">Motor memory: a </w:t>
      </w:r>
      <w:r w:rsidR="00D71D84">
        <w:t xml:space="preserve">declaration of non-independence. </w:t>
      </w:r>
      <w:r w:rsidR="00D71D84" w:rsidRPr="00F712C7">
        <w:rPr>
          <w:b/>
        </w:rPr>
        <w:t>Current Biology</w:t>
      </w:r>
      <w:r w:rsidR="00D71D84" w:rsidRPr="00ED4548">
        <w:t xml:space="preserve"> 21: R70-72</w:t>
      </w:r>
      <w:r w:rsidR="00D71D84">
        <w:t>. (Invited commentary and review)</w:t>
      </w:r>
    </w:p>
    <w:p w14:paraId="1A60377D" w14:textId="7CBAC4CF" w:rsidR="00C76C17" w:rsidRPr="002D5FC4" w:rsidRDefault="00C76C17" w:rsidP="0026239E">
      <w:pPr>
        <w:pStyle w:val="References"/>
      </w:pPr>
      <w:r w:rsidRPr="00BD634A">
        <w:rPr>
          <w:caps/>
        </w:rPr>
        <w:t>Flanagan JR</w:t>
      </w:r>
      <w:r>
        <w:t>, Johansson RS (2010)</w:t>
      </w:r>
      <w:r w:rsidRPr="002D5FC4">
        <w:t xml:space="preserve"> Object representations used in action and perception. </w:t>
      </w:r>
      <w:r>
        <w:t xml:space="preserve">In: </w:t>
      </w:r>
      <w:proofErr w:type="spellStart"/>
      <w:r>
        <w:t>Danion</w:t>
      </w:r>
      <w:proofErr w:type="spellEnd"/>
      <w:r>
        <w:t xml:space="preserve"> F, </w:t>
      </w:r>
      <w:proofErr w:type="spellStart"/>
      <w:r>
        <w:t>Latash</w:t>
      </w:r>
      <w:proofErr w:type="spellEnd"/>
      <w:r>
        <w:t xml:space="preserve"> ML (E</w:t>
      </w:r>
      <w:r w:rsidRPr="002D5FC4">
        <w:t>d</w:t>
      </w:r>
      <w:r>
        <w:t xml:space="preserve">s) </w:t>
      </w:r>
      <w:r w:rsidRPr="002D5FC4">
        <w:rPr>
          <w:b/>
        </w:rPr>
        <w:t>Motor Control</w:t>
      </w:r>
      <w:r w:rsidRPr="00C90758">
        <w:t xml:space="preserve">, </w:t>
      </w:r>
      <w:r w:rsidRPr="002D5FC4">
        <w:t>Oxford University Press</w:t>
      </w:r>
      <w:r>
        <w:t>.</w:t>
      </w:r>
    </w:p>
    <w:p w14:paraId="783D8335" w14:textId="77777777" w:rsidR="00C76C17" w:rsidRPr="004013C7" w:rsidRDefault="00C76C17" w:rsidP="0026239E">
      <w:pPr>
        <w:pStyle w:val="References"/>
      </w:pPr>
      <w:r w:rsidRPr="004013C7">
        <w:rPr>
          <w:caps/>
        </w:rPr>
        <w:t>Flanagan JR</w:t>
      </w:r>
      <w:r w:rsidRPr="004013C7">
        <w:t xml:space="preserve">, </w:t>
      </w:r>
      <w:r w:rsidRPr="00BB6590">
        <w:rPr>
          <w:u w:val="single"/>
        </w:rPr>
        <w:t>Merritt K</w:t>
      </w:r>
      <w:r w:rsidRPr="004013C7">
        <w:t>, Johansson RS (</w:t>
      </w:r>
      <w:r>
        <w:t>2009</w:t>
      </w:r>
      <w:r w:rsidRPr="004013C7">
        <w:t>) Predictive mechanisms and object representati</w:t>
      </w:r>
      <w:r w:rsidR="00710C29">
        <w:t xml:space="preserve">ons used in object manipulation. </w:t>
      </w:r>
      <w:r w:rsidRPr="004013C7">
        <w:t xml:space="preserve">In: </w:t>
      </w:r>
      <w:proofErr w:type="spellStart"/>
      <w:r w:rsidRPr="004013C7">
        <w:t>Hermsdörfer</w:t>
      </w:r>
      <w:proofErr w:type="spellEnd"/>
      <w:r w:rsidRPr="004013C7">
        <w:t xml:space="preserve"> J, Nowak DA (Eds) </w:t>
      </w:r>
      <w:r w:rsidRPr="004013C7">
        <w:rPr>
          <w:b/>
        </w:rPr>
        <w:t>Sensorimotor Control of Grasping: Physiology and Pathophysiology</w:t>
      </w:r>
      <w:r w:rsidRPr="004013C7">
        <w:t>,</w:t>
      </w:r>
      <w:r w:rsidRPr="00280F35">
        <w:t xml:space="preserve"> pp 161-177</w:t>
      </w:r>
      <w:r>
        <w:t xml:space="preserve">, </w:t>
      </w:r>
      <w:r w:rsidRPr="004013C7">
        <w:t>Cambridge University Press: Cambridge</w:t>
      </w:r>
    </w:p>
    <w:p w14:paraId="6ADF8F6C" w14:textId="77777777" w:rsidR="00C76C17" w:rsidRPr="004013C7" w:rsidRDefault="00C76C17" w:rsidP="0026239E">
      <w:pPr>
        <w:pStyle w:val="References"/>
      </w:pPr>
      <w:r w:rsidRPr="004013C7">
        <w:t xml:space="preserve">Johansson RS, </w:t>
      </w:r>
      <w:r w:rsidRPr="004013C7">
        <w:rPr>
          <w:caps/>
        </w:rPr>
        <w:t>Flanagan JR</w:t>
      </w:r>
      <w:r w:rsidRPr="004013C7">
        <w:t xml:space="preserve"> (</w:t>
      </w:r>
      <w:r>
        <w:t>2009</w:t>
      </w:r>
      <w:r w:rsidRPr="004013C7">
        <w:t xml:space="preserve">) Sensory </w:t>
      </w:r>
      <w:r w:rsidR="00710C29">
        <w:t xml:space="preserve">control of object manipulation. </w:t>
      </w:r>
      <w:r w:rsidRPr="004013C7">
        <w:t xml:space="preserve">In: </w:t>
      </w:r>
      <w:proofErr w:type="spellStart"/>
      <w:r w:rsidRPr="004013C7">
        <w:t>Hermsdörfer</w:t>
      </w:r>
      <w:proofErr w:type="spellEnd"/>
      <w:r w:rsidRPr="004013C7">
        <w:t xml:space="preserve"> J, Nowak DA (Eds) </w:t>
      </w:r>
      <w:r w:rsidRPr="004013C7">
        <w:rPr>
          <w:b/>
        </w:rPr>
        <w:t>Sensorimotor Control of Grasping: Physiology and Pathophysiology</w:t>
      </w:r>
      <w:r w:rsidRPr="004013C7">
        <w:t>,</w:t>
      </w:r>
      <w:r w:rsidRPr="00280F35">
        <w:t xml:space="preserve"> </w:t>
      </w:r>
      <w:r>
        <w:t>pp 14</w:t>
      </w:r>
      <w:r w:rsidRPr="00280F35">
        <w:t>1-1</w:t>
      </w:r>
      <w:r>
        <w:t xml:space="preserve">60, </w:t>
      </w:r>
      <w:r w:rsidRPr="004013C7">
        <w:t>Cambridge University Press: Cambridge</w:t>
      </w:r>
    </w:p>
    <w:p w14:paraId="1D8E1627" w14:textId="60E4C801" w:rsidR="00C76C17" w:rsidRPr="009B5D59" w:rsidRDefault="00C76C17" w:rsidP="0026239E">
      <w:pPr>
        <w:pStyle w:val="References"/>
      </w:pPr>
      <w:r w:rsidRPr="00044950">
        <w:t xml:space="preserve">Wolpert DM, </w:t>
      </w:r>
      <w:r w:rsidRPr="00044950">
        <w:rPr>
          <w:caps/>
        </w:rPr>
        <w:t>Flanagan JR</w:t>
      </w:r>
      <w:r w:rsidRPr="00044950">
        <w:t xml:space="preserve"> (</w:t>
      </w:r>
      <w:r>
        <w:t>2009</w:t>
      </w:r>
      <w:r w:rsidRPr="009B5D59">
        <w:t xml:space="preserve">) Forward models. In: T Bayne, A </w:t>
      </w:r>
      <w:proofErr w:type="spellStart"/>
      <w:r w:rsidRPr="009B5D59">
        <w:t>Cleeremans</w:t>
      </w:r>
      <w:proofErr w:type="spellEnd"/>
      <w:r w:rsidRPr="009B5D59">
        <w:t xml:space="preserve">, P Wilken (Eds) </w:t>
      </w:r>
      <w:r w:rsidRPr="009B5D59">
        <w:rPr>
          <w:b/>
        </w:rPr>
        <w:t>The Oxford Companion to Consciousness</w:t>
      </w:r>
      <w:r w:rsidRPr="009B5D59">
        <w:t>, Oxford University Press: Oxford</w:t>
      </w:r>
    </w:p>
    <w:p w14:paraId="6EF489A4" w14:textId="43D9AE32" w:rsidR="00C76C17" w:rsidRDefault="00F16A3E" w:rsidP="0026239E">
      <w:pPr>
        <w:pStyle w:val="References"/>
      </w:pPr>
      <w:r>
        <w:lastRenderedPageBreak/>
        <w:t xml:space="preserve">[20] </w:t>
      </w:r>
      <w:r w:rsidR="00C76C17">
        <w:t xml:space="preserve">Johansson RS, </w:t>
      </w:r>
      <w:r w:rsidR="00C76C17" w:rsidRPr="00B11636">
        <w:rPr>
          <w:caps/>
        </w:rPr>
        <w:t>Flanagan JR</w:t>
      </w:r>
      <w:r w:rsidR="00C05FE7">
        <w:t xml:space="preserve"> (2009) Sensorimotor c</w:t>
      </w:r>
      <w:r w:rsidR="00C76C17">
        <w:t xml:space="preserve">ontrol of </w:t>
      </w:r>
      <w:r w:rsidR="00C05FE7">
        <w:t>o</w:t>
      </w:r>
      <w:r w:rsidR="00C76C17">
        <w:t xml:space="preserve">bject </w:t>
      </w:r>
      <w:r w:rsidR="00C05FE7">
        <w:t>m</w:t>
      </w:r>
      <w:r w:rsidR="00C76C17">
        <w:t xml:space="preserve">anipulation. In: Squire L, Albright T, Gage F, Spitzer N, Bloom F (Eds) </w:t>
      </w:r>
      <w:r w:rsidR="00C76C17" w:rsidRPr="00B11636">
        <w:rPr>
          <w:b/>
        </w:rPr>
        <w:t>Encyclopedia of Neuroscience</w:t>
      </w:r>
      <w:r w:rsidR="00C76C17">
        <w:t>, Volume 8, pp 593-604, Elsevier Press: Oxford</w:t>
      </w:r>
    </w:p>
    <w:p w14:paraId="3651509D" w14:textId="68360D2E" w:rsidR="00C76C17" w:rsidRDefault="00C76C17" w:rsidP="0026239E">
      <w:pPr>
        <w:pStyle w:val="References"/>
      </w:pPr>
      <w:r>
        <w:t xml:space="preserve">Johansson RS, </w:t>
      </w:r>
      <w:r w:rsidRPr="00B11636">
        <w:rPr>
          <w:caps/>
        </w:rPr>
        <w:t>Flanagan JR</w:t>
      </w:r>
      <w:r>
        <w:t xml:space="preserve"> (2007) </w:t>
      </w:r>
      <w:r w:rsidR="00C05FE7">
        <w:t>Tactile</w:t>
      </w:r>
      <w:r>
        <w:t xml:space="preserve"> </w:t>
      </w:r>
      <w:r w:rsidR="00C05FE7">
        <w:t>s</w:t>
      </w:r>
      <w:r>
        <w:t xml:space="preserve">ensory </w:t>
      </w:r>
      <w:r w:rsidR="00C05FE7">
        <w:t>control of object manipulation in humans</w:t>
      </w:r>
      <w:r>
        <w:t xml:space="preserve">. In: </w:t>
      </w:r>
      <w:proofErr w:type="spellStart"/>
      <w:r>
        <w:t>Kass</w:t>
      </w:r>
      <w:proofErr w:type="spellEnd"/>
      <w:r>
        <w:t xml:space="preserve"> JH, Gardner EP (Eds) </w:t>
      </w:r>
      <w:r w:rsidRPr="00B11636">
        <w:rPr>
          <w:b/>
        </w:rPr>
        <w:t xml:space="preserve">The Senses: A Comprehensive Reference. Volume 5, </w:t>
      </w:r>
      <w:proofErr w:type="spellStart"/>
      <w:r w:rsidRPr="00B11636">
        <w:rPr>
          <w:b/>
        </w:rPr>
        <w:t>Somatosensation</w:t>
      </w:r>
      <w:proofErr w:type="spellEnd"/>
      <w:r>
        <w:t>, Elsevier Press: Oxford</w:t>
      </w:r>
    </w:p>
    <w:p w14:paraId="688E7093" w14:textId="77777777" w:rsidR="00C76C17" w:rsidRPr="00044950" w:rsidRDefault="00C76C17" w:rsidP="0026239E">
      <w:pPr>
        <w:pStyle w:val="References"/>
      </w:pPr>
      <w:r w:rsidRPr="00044950">
        <w:t xml:space="preserve">Wolpert DM, </w:t>
      </w:r>
      <w:r w:rsidRPr="00044950">
        <w:rPr>
          <w:caps/>
        </w:rPr>
        <w:t>Flanagan JR</w:t>
      </w:r>
      <w:r w:rsidRPr="00044950">
        <w:t xml:space="preserve"> (2003) Sensorimotor Learning. In: M </w:t>
      </w:r>
      <w:proofErr w:type="spellStart"/>
      <w:r w:rsidRPr="00044950">
        <w:t>Arbib</w:t>
      </w:r>
      <w:proofErr w:type="spellEnd"/>
      <w:r w:rsidRPr="00044950">
        <w:t xml:space="preserve"> (Ed) </w:t>
      </w:r>
      <w:r w:rsidRPr="00643588">
        <w:rPr>
          <w:b/>
        </w:rPr>
        <w:t>The Handbook of Brain Theory and Neural Networks</w:t>
      </w:r>
      <w:r w:rsidRPr="00044950">
        <w:t xml:space="preserve"> (2nd Ed), pp 1020-1023, MIT Press: Cambridge</w:t>
      </w:r>
    </w:p>
    <w:p w14:paraId="3B819391" w14:textId="77777777" w:rsidR="00C76C17" w:rsidRDefault="00C76C17" w:rsidP="0026239E">
      <w:pPr>
        <w:pStyle w:val="References"/>
      </w:pPr>
      <w:r>
        <w:t xml:space="preserve">Nakano E, </w:t>
      </w:r>
      <w:hyperlink r:id="rId10" w:history="1">
        <w:r w:rsidRPr="002D56A3">
          <w:rPr>
            <w:caps/>
          </w:rPr>
          <w:t>Flanagan</w:t>
        </w:r>
      </w:hyperlink>
      <w:r w:rsidRPr="002D56A3">
        <w:rPr>
          <w:caps/>
        </w:rPr>
        <w:t xml:space="preserve"> JR</w:t>
      </w:r>
      <w:r>
        <w:t xml:space="preserve">, </w:t>
      </w:r>
      <w:proofErr w:type="spellStart"/>
      <w:r>
        <w:t>Imamizu</w:t>
      </w:r>
      <w:proofErr w:type="spellEnd"/>
      <w:r>
        <w:t xml:space="preserve"> H, </w:t>
      </w:r>
      <w:proofErr w:type="spellStart"/>
      <w:r>
        <w:t>Osu</w:t>
      </w:r>
      <w:proofErr w:type="spellEnd"/>
      <w:r>
        <w:t xml:space="preserve"> R, Yoshioka R, </w:t>
      </w:r>
      <w:proofErr w:type="spellStart"/>
      <w:r>
        <w:t>Kawato</w:t>
      </w:r>
      <w:proofErr w:type="spellEnd"/>
      <w:r>
        <w:t xml:space="preserve"> T (2002) Composition and decomposition learning of reaching movements under altered environments: An examination of the multiplicity of internal models. </w:t>
      </w:r>
      <w:hyperlink r:id="rId11" w:anchor="NakanoFIOYK02" w:history="1">
        <w:r w:rsidRPr="00643588">
          <w:rPr>
            <w:b/>
          </w:rPr>
          <w:t>Systems and Computers in Japan</w:t>
        </w:r>
        <w:r>
          <w:t xml:space="preserve"> 33</w:t>
        </w:r>
      </w:hyperlink>
      <w:r>
        <w:t>(11): 80-94</w:t>
      </w:r>
    </w:p>
    <w:p w14:paraId="04958FFE" w14:textId="77777777" w:rsidR="00F16A3E" w:rsidRDefault="00F16A3E" w:rsidP="00F16A3E">
      <w:pPr>
        <w:pStyle w:val="References"/>
      </w:pPr>
      <w:r>
        <w:rPr>
          <w:caps/>
        </w:rPr>
        <w:t>Flanagan JR</w:t>
      </w:r>
      <w:r>
        <w:t xml:space="preserve">, Lederman SJ (2001) Neurobiology: Feeling bumps and holes. </w:t>
      </w:r>
      <w:r>
        <w:rPr>
          <w:b/>
        </w:rPr>
        <w:t>Nature</w:t>
      </w:r>
      <w:r>
        <w:t xml:space="preserve"> 412: 389-391 (Invited commentary)</w:t>
      </w:r>
    </w:p>
    <w:p w14:paraId="7506E52F" w14:textId="3CEB3A22" w:rsidR="00C76C17" w:rsidRDefault="00C76C17" w:rsidP="00F16A3E">
      <w:pPr>
        <w:pStyle w:val="References"/>
      </w:pPr>
      <w:r>
        <w:t xml:space="preserve">[15] Nakano E, </w:t>
      </w:r>
      <w:r>
        <w:rPr>
          <w:caps/>
        </w:rPr>
        <w:t>Flanagan JR</w:t>
      </w:r>
      <w:r>
        <w:t xml:space="preserve">, </w:t>
      </w:r>
      <w:proofErr w:type="spellStart"/>
      <w:r>
        <w:t>Imamizu</w:t>
      </w:r>
      <w:proofErr w:type="spellEnd"/>
      <w:r>
        <w:t xml:space="preserve"> H, </w:t>
      </w:r>
      <w:proofErr w:type="spellStart"/>
      <w:r>
        <w:t>Osu</w:t>
      </w:r>
      <w:proofErr w:type="spellEnd"/>
      <w:r>
        <w:t xml:space="preserve"> R, Yoshioka T, </w:t>
      </w:r>
      <w:proofErr w:type="spellStart"/>
      <w:r>
        <w:t>Kawato</w:t>
      </w:r>
      <w:proofErr w:type="spellEnd"/>
      <w:r>
        <w:t xml:space="preserve"> M. (1998) Decomposition and combination of multiple internal models. </w:t>
      </w:r>
      <w:r>
        <w:rPr>
          <w:b/>
        </w:rPr>
        <w:t>Transactions of the Institute of Electronics, Information and Communication Engineers</w:t>
      </w:r>
      <w:r>
        <w:t>, 17-24</w:t>
      </w:r>
    </w:p>
    <w:p w14:paraId="24932F2B" w14:textId="77777777" w:rsidR="00C76C17" w:rsidRDefault="00C76C17" w:rsidP="0026239E">
      <w:pPr>
        <w:pStyle w:val="References"/>
      </w:pPr>
      <w:r>
        <w:rPr>
          <w:caps/>
        </w:rPr>
        <w:t>Flanagan</w:t>
      </w:r>
      <w:r>
        <w:t xml:space="preserve"> JR (1996) Action-perception coupling in judgments of hand-held loads. In: Wing AM, Haggard P, Flanagan JR (Eds) </w:t>
      </w:r>
      <w:r>
        <w:rPr>
          <w:b/>
        </w:rPr>
        <w:t>Hand and Brain: Neurophysiology and Psychology of Hand Movement</w:t>
      </w:r>
      <w:r>
        <w:t xml:space="preserve"> (pp. 415-430), San Diego: Academic Press</w:t>
      </w:r>
    </w:p>
    <w:p w14:paraId="3D853819" w14:textId="77777777" w:rsidR="00C76C17" w:rsidRDefault="00C76C17" w:rsidP="0026239E">
      <w:pPr>
        <w:pStyle w:val="References"/>
      </w:pPr>
      <w:r>
        <w:rPr>
          <w:caps/>
        </w:rPr>
        <w:t>Flanagan</w:t>
      </w:r>
      <w:r>
        <w:t xml:space="preserve"> JR, Wing AM, Haggard P (1996) The task at hand. In: Wing AM, Haggard P, Flanagan JR (Eds) </w:t>
      </w:r>
      <w:r>
        <w:rPr>
          <w:b/>
        </w:rPr>
        <w:t>Hand and Brain: Neurophysiology and Psychology of Hand Movement</w:t>
      </w:r>
      <w:r>
        <w:t>. (pp. 5-11), San Diego: Academic Press</w:t>
      </w:r>
    </w:p>
    <w:p w14:paraId="3AC5E8C1" w14:textId="77777777" w:rsidR="00C76C17" w:rsidRDefault="00C76C17" w:rsidP="0026239E">
      <w:pPr>
        <w:pStyle w:val="References"/>
      </w:pPr>
      <w:r>
        <w:rPr>
          <w:caps/>
        </w:rPr>
        <w:t>Flanagan</w:t>
      </w:r>
      <w:r>
        <w:t xml:space="preserve"> JR (1992) Review of Perspectives on Movement Coordination (Wallace SA (Ed), North-Holland Press, 1991). </w:t>
      </w:r>
      <w:r>
        <w:rPr>
          <w:b/>
        </w:rPr>
        <w:t>Journal of Phonetics</w:t>
      </w:r>
      <w:r>
        <w:t xml:space="preserve"> (Book review)</w:t>
      </w:r>
    </w:p>
    <w:p w14:paraId="557F0D80" w14:textId="77777777" w:rsidR="00C76C17" w:rsidRDefault="00C76C17" w:rsidP="0026239E">
      <w:pPr>
        <w:pStyle w:val="References"/>
      </w:pPr>
      <w:r>
        <w:rPr>
          <w:caps/>
        </w:rPr>
        <w:t>Flanagan</w:t>
      </w:r>
      <w:r>
        <w:t xml:space="preserve"> JR, Feldman AG, Ostry DJ (1992) Equilibrium trajectories underlying rapid target-directed arm movements. In: Stelmach G, </w:t>
      </w:r>
      <w:proofErr w:type="spellStart"/>
      <w:r>
        <w:t>Requin</w:t>
      </w:r>
      <w:proofErr w:type="spellEnd"/>
      <w:r>
        <w:t xml:space="preserve"> J (Eds) </w:t>
      </w:r>
      <w:r>
        <w:rPr>
          <w:b/>
        </w:rPr>
        <w:t>Tutorials in motor control II</w:t>
      </w:r>
      <w:r>
        <w:t xml:space="preserve"> (pp 661-676), North-Holland Press</w:t>
      </w:r>
    </w:p>
    <w:p w14:paraId="0635DC18" w14:textId="77777777" w:rsidR="00C76C17" w:rsidRDefault="00C76C17" w:rsidP="0026239E">
      <w:pPr>
        <w:pStyle w:val="References"/>
      </w:pPr>
      <w:r>
        <w:t xml:space="preserve">[10] Ostry DJ, </w:t>
      </w:r>
      <w:r>
        <w:rPr>
          <w:caps/>
        </w:rPr>
        <w:t>Flanagan</w:t>
      </w:r>
      <w:r>
        <w:t xml:space="preserve"> JR, Feldman AG, Munhall KG (1992) Human jaw kinematics and Control. In: Stelmach G, </w:t>
      </w:r>
      <w:proofErr w:type="spellStart"/>
      <w:r>
        <w:t>Requin</w:t>
      </w:r>
      <w:proofErr w:type="spellEnd"/>
      <w:r>
        <w:t xml:space="preserve"> J (Eds) </w:t>
      </w:r>
      <w:r>
        <w:rPr>
          <w:b/>
        </w:rPr>
        <w:t>Tutorials in motor control II</w:t>
      </w:r>
      <w:r>
        <w:t>. North-Holland Press</w:t>
      </w:r>
    </w:p>
    <w:p w14:paraId="5B492A1B" w14:textId="77777777" w:rsidR="00C76C17" w:rsidRDefault="00C76C17" w:rsidP="0026239E">
      <w:pPr>
        <w:pStyle w:val="References"/>
      </w:pPr>
      <w:r>
        <w:t xml:space="preserve">Ostry DJ, Munhall KG, </w:t>
      </w:r>
      <w:r>
        <w:rPr>
          <w:caps/>
        </w:rPr>
        <w:t>Flanagan</w:t>
      </w:r>
      <w:r>
        <w:t xml:space="preserve"> JR, Bregman AS (1992) Paths and trajectories in orofacial motion. </w:t>
      </w:r>
      <w:proofErr w:type="spellStart"/>
      <w:r>
        <w:rPr>
          <w:b/>
        </w:rPr>
        <w:t>Perilus</w:t>
      </w:r>
      <w:proofErr w:type="spellEnd"/>
      <w:r>
        <w:t>, XIV, 35-39, Stockholm University.</w:t>
      </w:r>
    </w:p>
    <w:p w14:paraId="20E14027" w14:textId="77777777" w:rsidR="00C76C17" w:rsidRDefault="00C76C17" w:rsidP="0026239E">
      <w:pPr>
        <w:pStyle w:val="References"/>
      </w:pPr>
      <w:r>
        <w:rPr>
          <w:caps/>
        </w:rPr>
        <w:t>Flanagan</w:t>
      </w:r>
      <w:r>
        <w:t xml:space="preserve"> JR, Feldman AG &amp; Ostry DJ (1991) Equilibrium control vectors </w:t>
      </w:r>
      <w:proofErr w:type="spellStart"/>
      <w:r>
        <w:t>subserving</w:t>
      </w:r>
      <w:proofErr w:type="spellEnd"/>
      <w:r>
        <w:t xml:space="preserve"> rapid goal-directed arm movements. In: </w:t>
      </w:r>
      <w:proofErr w:type="spellStart"/>
      <w:r>
        <w:t>Requin</w:t>
      </w:r>
      <w:proofErr w:type="spellEnd"/>
      <w:r>
        <w:t xml:space="preserve"> J, Stelmach G (Eds) </w:t>
      </w:r>
      <w:r>
        <w:rPr>
          <w:b/>
        </w:rPr>
        <w:t>Tutorials in motor neuroscience</w:t>
      </w:r>
      <w:r>
        <w:t xml:space="preserve"> (pp 357-367), Kluwer Academic Publishers</w:t>
      </w:r>
    </w:p>
    <w:p w14:paraId="7C66D2AF" w14:textId="77777777" w:rsidR="00C76C17" w:rsidRDefault="00C76C17" w:rsidP="0026239E">
      <w:pPr>
        <w:pStyle w:val="References"/>
      </w:pPr>
      <w:r>
        <w:t xml:space="preserve">Munhall KG, </w:t>
      </w:r>
      <w:r>
        <w:rPr>
          <w:caps/>
        </w:rPr>
        <w:t>Flanagan</w:t>
      </w:r>
      <w:r>
        <w:t xml:space="preserve"> JR, Ostry DJ (1991) Sensorimotor transformations and control strategies in speech. In: </w:t>
      </w:r>
      <w:proofErr w:type="spellStart"/>
      <w:r>
        <w:t>Tohkura</w:t>
      </w:r>
      <w:proofErr w:type="spellEnd"/>
      <w:r>
        <w:t xml:space="preserve"> Y, </w:t>
      </w:r>
      <w:proofErr w:type="spellStart"/>
      <w:r>
        <w:t>Sagisaka</w:t>
      </w:r>
      <w:proofErr w:type="spellEnd"/>
      <w:r>
        <w:t xml:space="preserve"> Y, </w:t>
      </w:r>
      <w:proofErr w:type="spellStart"/>
      <w:r>
        <w:t>Vatiokis</w:t>
      </w:r>
      <w:proofErr w:type="spellEnd"/>
      <w:r>
        <w:t xml:space="preserve">-Bateson E (Eds) </w:t>
      </w:r>
      <w:r>
        <w:rPr>
          <w:b/>
        </w:rPr>
        <w:t>Speech perception, production and linguistic structure</w:t>
      </w:r>
      <w:r>
        <w:t>. OHM Publishing, Tokyo</w:t>
      </w:r>
    </w:p>
    <w:p w14:paraId="0FAD7E76" w14:textId="77777777" w:rsidR="00C76C17" w:rsidRDefault="00C76C17" w:rsidP="0026239E">
      <w:pPr>
        <w:pStyle w:val="References"/>
      </w:pPr>
      <w:r>
        <w:t xml:space="preserve">Ostry DJ, </w:t>
      </w:r>
      <w:r>
        <w:rPr>
          <w:caps/>
        </w:rPr>
        <w:t>Flanagan</w:t>
      </w:r>
      <w:r>
        <w:t xml:space="preserve"> JR, Feldman AG, Munhall KG (1991) Human jaw motion control in mastication and speech. In: </w:t>
      </w:r>
      <w:proofErr w:type="spellStart"/>
      <w:r>
        <w:t>Requin</w:t>
      </w:r>
      <w:proofErr w:type="spellEnd"/>
      <w:r>
        <w:t xml:space="preserve"> J, Stelmach G (Eds) </w:t>
      </w:r>
      <w:r>
        <w:rPr>
          <w:b/>
        </w:rPr>
        <w:t>Tutorials in motor neuroscience</w:t>
      </w:r>
      <w:r>
        <w:t>. Kluwer Academic Publishers</w:t>
      </w:r>
    </w:p>
    <w:p w14:paraId="0DD92426" w14:textId="77777777" w:rsidR="00C76C17" w:rsidRDefault="00C76C17" w:rsidP="0026239E">
      <w:pPr>
        <w:pStyle w:val="References"/>
      </w:pPr>
      <w:r>
        <w:t xml:space="preserve">[5] </w:t>
      </w:r>
      <w:proofErr w:type="spellStart"/>
      <w:r>
        <w:t>Donderi</w:t>
      </w:r>
      <w:proofErr w:type="spellEnd"/>
      <w:r>
        <w:t xml:space="preserve"> DC, </w:t>
      </w:r>
      <w:proofErr w:type="spellStart"/>
      <w:r>
        <w:t>Ostry</w:t>
      </w:r>
      <w:proofErr w:type="spellEnd"/>
      <w:r>
        <w:t xml:space="preserve"> DJ, Smiley A, Munhall KG, </w:t>
      </w:r>
      <w:r>
        <w:rPr>
          <w:caps/>
        </w:rPr>
        <w:t>Flanagan</w:t>
      </w:r>
      <w:r>
        <w:t xml:space="preserve"> JR (1990) Ergonomic analysis of the </w:t>
      </w:r>
      <w:proofErr w:type="spellStart"/>
      <w:r>
        <w:t>Resue</w:t>
      </w:r>
      <w:proofErr w:type="spellEnd"/>
      <w:r>
        <w:t xml:space="preserve"> Coordination </w:t>
      </w:r>
      <w:proofErr w:type="spellStart"/>
      <w:r>
        <w:t>Centres</w:t>
      </w:r>
      <w:proofErr w:type="spellEnd"/>
      <w:r>
        <w:t xml:space="preserve"> and Marine Rescue Sub-</w:t>
      </w:r>
      <w:proofErr w:type="spellStart"/>
      <w:r>
        <w:t>Centres</w:t>
      </w:r>
      <w:proofErr w:type="spellEnd"/>
      <w:r>
        <w:t>. Search and Rescue, Canadian Coast Guard. (Technical Report)</w:t>
      </w:r>
    </w:p>
    <w:p w14:paraId="5E4C90E2" w14:textId="77777777" w:rsidR="00C76C17" w:rsidRDefault="00C76C17" w:rsidP="0026239E">
      <w:pPr>
        <w:pStyle w:val="References"/>
      </w:pPr>
      <w:r>
        <w:lastRenderedPageBreak/>
        <w:t xml:space="preserve">Feldman AG, </w:t>
      </w:r>
      <w:proofErr w:type="spellStart"/>
      <w:r>
        <w:t>Adamovich</w:t>
      </w:r>
      <w:proofErr w:type="spellEnd"/>
      <w:r>
        <w:t xml:space="preserve"> SV, </w:t>
      </w:r>
      <w:proofErr w:type="spellStart"/>
      <w:r>
        <w:t>Ostry</w:t>
      </w:r>
      <w:proofErr w:type="spellEnd"/>
      <w:r>
        <w:t xml:space="preserve"> DJ, </w:t>
      </w:r>
      <w:r>
        <w:rPr>
          <w:caps/>
        </w:rPr>
        <w:t>Flanagan</w:t>
      </w:r>
      <w:r>
        <w:t xml:space="preserve"> JR (1990) The origins of electromyograms - explanations based on the equilibrium point hypothesis. In: Winters J, Woo S (Eds) </w:t>
      </w:r>
      <w:r>
        <w:rPr>
          <w:b/>
        </w:rPr>
        <w:t>Multiple muscle systems: biomechanics and movement organization</w:t>
      </w:r>
      <w:r>
        <w:t xml:space="preserve"> (pp 195-213), Springer-Verlag, London.</w:t>
      </w:r>
    </w:p>
    <w:p w14:paraId="3A5F0817" w14:textId="77777777" w:rsidR="00C76C17" w:rsidRDefault="00C76C17" w:rsidP="0026239E">
      <w:pPr>
        <w:pStyle w:val="References"/>
      </w:pPr>
      <w:r>
        <w:rPr>
          <w:caps/>
        </w:rPr>
        <w:t>Flanagan</w:t>
      </w:r>
      <w:r>
        <w:t xml:space="preserve"> JR, Ostry DJ (1990) Trajectories of human multi-joint arm movements: evidence of joint level planning. In Hayward V, Khatib O (Eds) </w:t>
      </w:r>
      <w:r>
        <w:rPr>
          <w:b/>
        </w:rPr>
        <w:t>Experimental robotics 1, lecture notes in control and information science</w:t>
      </w:r>
      <w:r>
        <w:t xml:space="preserve"> (pp 594-613), London: Springer-Verlag</w:t>
      </w:r>
    </w:p>
    <w:p w14:paraId="6AC639F6" w14:textId="77777777" w:rsidR="00C76C17" w:rsidRDefault="00C76C17" w:rsidP="0026239E">
      <w:pPr>
        <w:pStyle w:val="References"/>
      </w:pPr>
      <w:r>
        <w:rPr>
          <w:caps/>
        </w:rPr>
        <w:t>Flanagan</w:t>
      </w:r>
      <w:r>
        <w:t xml:space="preserve"> JR, Ostry DJ, Feldman AG (1990) Control of human orofacial and multi-joint arm movements. In Hammond GR (Ed) </w:t>
      </w:r>
      <w:r>
        <w:rPr>
          <w:b/>
        </w:rPr>
        <w:t>Advances in psychology: cerebral control of speech and limb movements</w:t>
      </w:r>
      <w:r>
        <w:t>. Springer-Verlag</w:t>
      </w:r>
    </w:p>
    <w:p w14:paraId="51AA89E1" w14:textId="77777777" w:rsidR="00C76C17" w:rsidRDefault="00C76C17" w:rsidP="0026239E">
      <w:pPr>
        <w:pStyle w:val="References"/>
      </w:pPr>
      <w:r>
        <w:t xml:space="preserve">Ioannides G, Angeles J, </w:t>
      </w:r>
      <w:r>
        <w:rPr>
          <w:caps/>
        </w:rPr>
        <w:t>Flanagan</w:t>
      </w:r>
      <w:r>
        <w:t xml:space="preserve"> R, Ostry DJ (1990) Robot calibration using least-squares and polar-decomposition filtering. In Hayward V, Khatib O (Eds) </w:t>
      </w:r>
      <w:r>
        <w:rPr>
          <w:b/>
        </w:rPr>
        <w:t>Experimental robotics 1, lecture notes in control and information science</w:t>
      </w:r>
      <w:r>
        <w:t>. Springer-Verlag</w:t>
      </w:r>
    </w:p>
    <w:p w14:paraId="09EFAF21" w14:textId="4BD37C12" w:rsidR="00000274" w:rsidRDefault="00A6559F" w:rsidP="00000274">
      <w:pPr>
        <w:pStyle w:val="Heading1"/>
      </w:pPr>
      <w:r>
        <w:t xml:space="preserve">Invited Talks / </w:t>
      </w:r>
      <w:r w:rsidR="00C76C17">
        <w:t>Invited and Re</w:t>
      </w:r>
      <w:r>
        <w:t>fereed Conference Presentations</w:t>
      </w:r>
    </w:p>
    <w:p w14:paraId="578E1259" w14:textId="4709EDA2" w:rsidR="00C41AE7" w:rsidRDefault="00C41AE7" w:rsidP="00F40DCB">
      <w:pPr>
        <w:pStyle w:val="References"/>
      </w:pPr>
      <w:r>
        <w:t>Neural Mechanisms underlying the control of real-world manipulation tasks. Talk to be given to the Sensorimotor Research Group, Western University, March 2019</w:t>
      </w:r>
    </w:p>
    <w:p w14:paraId="1780A600" w14:textId="4982773D" w:rsidR="00992DA5" w:rsidRDefault="00C41AE7" w:rsidP="00F40DCB">
      <w:pPr>
        <w:pStyle w:val="References"/>
      </w:pPr>
      <w:r>
        <w:t>The role of medial temporal lobe s</w:t>
      </w:r>
      <w:r w:rsidR="00F14957">
        <w:t>truct</w:t>
      </w:r>
      <w:r>
        <w:t>ures and the hippocampus in the control of object manipulation t</w:t>
      </w:r>
      <w:r w:rsidR="00F14957">
        <w:t xml:space="preserve">asks. Conference on “Mechanisms of Dexterous Behavior”, Janelia Research Campus/HHMI, Ashburn, Virginia, May 2018. </w:t>
      </w:r>
    </w:p>
    <w:p w14:paraId="28294F69" w14:textId="16821587" w:rsidR="00F40DCB" w:rsidRDefault="00F40DCB" w:rsidP="00F40DCB">
      <w:pPr>
        <w:pStyle w:val="References"/>
      </w:pPr>
      <w:r>
        <w:t>Representing Competing Potential Targets in Motor Coordinates. Progress in Motor Control Society Annual General Meeting, Miami, Florida, July 2017.</w:t>
      </w:r>
    </w:p>
    <w:p w14:paraId="44153538" w14:textId="0A4322BD" w:rsidR="00F40DCB" w:rsidRDefault="0025121D" w:rsidP="00F40DCB">
      <w:pPr>
        <w:pStyle w:val="References"/>
      </w:pPr>
      <w:r>
        <w:t xml:space="preserve">[85] </w:t>
      </w:r>
      <w:r w:rsidR="00F40DCB">
        <w:t>Representing objects when interacting with the world. Psychology Colloquium Series, Dalhousie University, February 2017. Matariki Symposium on High-level Vision: From mechanisms to perception. Tübingen, Germany, April 2017.</w:t>
      </w:r>
    </w:p>
    <w:p w14:paraId="6D24D14F" w14:textId="563247AF" w:rsidR="00966085" w:rsidRDefault="00966085" w:rsidP="00AA0113">
      <w:pPr>
        <w:pStyle w:val="References"/>
      </w:pPr>
      <w:r>
        <w:t>Representing objects when interacting with the world. Psychology Colloquium Series, Dalhousie University, February 2017.</w:t>
      </w:r>
    </w:p>
    <w:p w14:paraId="4EF4FD69" w14:textId="255E139D" w:rsidR="00587504" w:rsidRDefault="00966085" w:rsidP="00AA0113">
      <w:pPr>
        <w:pStyle w:val="References"/>
      </w:pPr>
      <w:r>
        <w:t>Representing objects and actions when interacting with the world</w:t>
      </w:r>
      <w:r w:rsidR="00587504">
        <w:t>. Princeton University. October 2016.</w:t>
      </w:r>
    </w:p>
    <w:p w14:paraId="735BD3B0" w14:textId="54A7DFDB" w:rsidR="00245692" w:rsidRDefault="00587504" w:rsidP="00245692">
      <w:pPr>
        <w:pStyle w:val="References"/>
      </w:pPr>
      <w:r>
        <w:t xml:space="preserve">Representing </w:t>
      </w:r>
      <w:r w:rsidR="00966085">
        <w:t>objects</w:t>
      </w:r>
      <w:r>
        <w:t xml:space="preserve"> and actions when interacting with the world</w:t>
      </w:r>
      <w:r w:rsidR="00245692" w:rsidRPr="007626F4">
        <w:t xml:space="preserve">. </w:t>
      </w:r>
      <w:proofErr w:type="spellStart"/>
      <w:r w:rsidR="007626F4" w:rsidRPr="007626F4">
        <w:t>Bodian</w:t>
      </w:r>
      <w:proofErr w:type="spellEnd"/>
      <w:r w:rsidR="007626F4" w:rsidRPr="007626F4">
        <w:t xml:space="preserve"> Seminar Lecture Series, Krieger Mind/Brain Institute</w:t>
      </w:r>
      <w:r w:rsidR="007626F4">
        <w:t xml:space="preserve">, </w:t>
      </w:r>
      <w:r w:rsidR="00245692">
        <w:t>Johns Hopkins University. May 2016.</w:t>
      </w:r>
    </w:p>
    <w:p w14:paraId="323933C0" w14:textId="20C6AFF3" w:rsidR="00587504" w:rsidRPr="00245692" w:rsidRDefault="00587504" w:rsidP="00245692">
      <w:pPr>
        <w:pStyle w:val="References"/>
      </w:pPr>
      <w:r>
        <w:t xml:space="preserve">Multiple motor plans versus a single plan: are multiple goals mapping onto multiple plans. </w:t>
      </w:r>
      <w:r w:rsidR="0032650B">
        <w:t xml:space="preserve">Kennedy Krieger Institute, </w:t>
      </w:r>
      <w:r>
        <w:t>Johns Hopkins School of Medicine</w:t>
      </w:r>
      <w:r w:rsidR="0032650B">
        <w:t>. May 2016.</w:t>
      </w:r>
    </w:p>
    <w:p w14:paraId="3CE9984B" w14:textId="567042F8" w:rsidR="007626F4" w:rsidRDefault="00F07E7D" w:rsidP="00245692">
      <w:pPr>
        <w:pStyle w:val="References"/>
      </w:pPr>
      <w:r>
        <w:t xml:space="preserve">[80] </w:t>
      </w:r>
      <w:r w:rsidR="007626F4">
        <w:t>Selection, planning and control of object-oriented action. Haskins Laboratories, Yale University. May 2016.</w:t>
      </w:r>
    </w:p>
    <w:p w14:paraId="122ED274" w14:textId="2BC5FDEF" w:rsidR="00F07E7D" w:rsidRDefault="00F07E7D" w:rsidP="00F07E7D">
      <w:pPr>
        <w:pStyle w:val="References"/>
      </w:pPr>
      <w:r w:rsidRPr="00245692">
        <w:t xml:space="preserve">Motor encoding of potential reach targets. </w:t>
      </w:r>
      <w:r>
        <w:t>S</w:t>
      </w:r>
      <w:r w:rsidRPr="00245692">
        <w:t xml:space="preserve">ymposium on the </w:t>
      </w:r>
      <w:r>
        <w:t>neuroscience of decision-making. Université de Montréal. May 2016.</w:t>
      </w:r>
    </w:p>
    <w:p w14:paraId="02EC8052" w14:textId="4267539E" w:rsidR="004604F2" w:rsidRPr="00245692" w:rsidRDefault="00F7627A" w:rsidP="004604F2">
      <w:pPr>
        <w:pStyle w:val="References"/>
      </w:pPr>
      <w:r>
        <w:t>Motor encoding of competing reach</w:t>
      </w:r>
      <w:r w:rsidR="004604F2">
        <w:t xml:space="preserve"> </w:t>
      </w:r>
      <w:r>
        <w:t>Options.</w:t>
      </w:r>
      <w:r w:rsidR="004604F2">
        <w:t xml:space="preserve"> Annual Neural Control of Movement meeting, </w:t>
      </w:r>
      <w:r w:rsidR="008C57DE">
        <w:t>Montego Bay</w:t>
      </w:r>
      <w:r w:rsidR="004604F2">
        <w:t xml:space="preserve">, </w:t>
      </w:r>
      <w:r w:rsidR="008C57DE">
        <w:t>Jamaica</w:t>
      </w:r>
      <w:r w:rsidR="004604F2">
        <w:t xml:space="preserve">, April </w:t>
      </w:r>
      <w:r>
        <w:t>2016</w:t>
      </w:r>
      <w:r w:rsidR="004604F2">
        <w:t>.</w:t>
      </w:r>
    </w:p>
    <w:p w14:paraId="7C6660B8" w14:textId="3277ED8C" w:rsidR="00B22934" w:rsidRDefault="00B22934" w:rsidP="00B22934">
      <w:pPr>
        <w:pStyle w:val="References"/>
      </w:pPr>
      <w:r w:rsidRPr="00B22934">
        <w:t>Motor p</w:t>
      </w:r>
      <w:r w:rsidR="00FA155D">
        <w:t xml:space="preserve">lanning, decision-making, </w:t>
      </w:r>
      <w:r w:rsidRPr="00B22934">
        <w:t xml:space="preserve">and control </w:t>
      </w:r>
      <w:r w:rsidR="00FA155D">
        <w:t>underlying</w:t>
      </w:r>
      <w:r w:rsidRPr="00B22934">
        <w:t xml:space="preserve"> object-oriented action. Brain in Action International Research Training Group, Simulcast </w:t>
      </w:r>
      <w:r>
        <w:t>to participants at Justus-Liebig-</w:t>
      </w:r>
      <w:proofErr w:type="spellStart"/>
      <w:r>
        <w:t>Universitat</w:t>
      </w:r>
      <w:proofErr w:type="spellEnd"/>
      <w:r>
        <w:t xml:space="preserve">, </w:t>
      </w:r>
      <w:r w:rsidRPr="00B22934">
        <w:t xml:space="preserve">Giessen, </w:t>
      </w:r>
      <w:r>
        <w:t>Philipps-</w:t>
      </w:r>
      <w:proofErr w:type="spellStart"/>
      <w:r>
        <w:t>Universitat</w:t>
      </w:r>
      <w:proofErr w:type="spellEnd"/>
      <w:r>
        <w:t>, Marburg, Queen’s University, Western University, and York University, June 2015.</w:t>
      </w:r>
    </w:p>
    <w:p w14:paraId="7731210E" w14:textId="3CAFF076" w:rsidR="0037531E" w:rsidRDefault="00613494" w:rsidP="0037531E">
      <w:pPr>
        <w:pStyle w:val="References"/>
      </w:pPr>
      <w:r w:rsidRPr="00613494">
        <w:lastRenderedPageBreak/>
        <w:t>Planning and control mechanisms underlying object-oriented action</w:t>
      </w:r>
      <w:r>
        <w:t xml:space="preserve">. </w:t>
      </w:r>
      <w:proofErr w:type="spellStart"/>
      <w:r>
        <w:t>Institut</w:t>
      </w:r>
      <w:proofErr w:type="spellEnd"/>
      <w:r>
        <w:t xml:space="preserve"> de Neurosciences de la </w:t>
      </w:r>
      <w:proofErr w:type="spellStart"/>
      <w:r>
        <w:t>Timone</w:t>
      </w:r>
      <w:proofErr w:type="spellEnd"/>
      <w:r>
        <w:t>. Marseilles</w:t>
      </w:r>
      <w:r w:rsidR="0037531E">
        <w:t xml:space="preserve">, </w:t>
      </w:r>
      <w:r w:rsidR="00E76731">
        <w:t>May</w:t>
      </w:r>
      <w:r w:rsidR="0037531E">
        <w:t xml:space="preserve"> </w:t>
      </w:r>
      <w:r w:rsidR="00E76731">
        <w:t>2015</w:t>
      </w:r>
      <w:r w:rsidR="0037531E" w:rsidRPr="0037531E">
        <w:t>.</w:t>
      </w:r>
    </w:p>
    <w:p w14:paraId="3795770B" w14:textId="32ED3585" w:rsidR="00E76731" w:rsidRDefault="00F2189A" w:rsidP="00E76731">
      <w:pPr>
        <w:pStyle w:val="References"/>
      </w:pPr>
      <w:r>
        <w:t xml:space="preserve">[75] </w:t>
      </w:r>
      <w:r w:rsidR="00E76731" w:rsidRPr="00E356ED">
        <w:t xml:space="preserve">Planning and control of human object </w:t>
      </w:r>
      <w:r w:rsidR="00E76731">
        <w:t>oriented actions. Université de Montréal. January 2015.</w:t>
      </w:r>
    </w:p>
    <w:p w14:paraId="01D65498" w14:textId="6EA3DF66" w:rsidR="00E23A90" w:rsidRDefault="00E23A90" w:rsidP="00E23A90">
      <w:pPr>
        <w:pStyle w:val="References"/>
      </w:pPr>
      <w:r w:rsidRPr="00E23A90">
        <w:t>Representing object</w:t>
      </w:r>
      <w:r>
        <w:t>s</w:t>
      </w:r>
      <w:r w:rsidRPr="00E23A90">
        <w:t xml:space="preserve"> and </w:t>
      </w:r>
      <w:r>
        <w:t xml:space="preserve">potential </w:t>
      </w:r>
      <w:r w:rsidRPr="00E23A90">
        <w:t xml:space="preserve">actions when </w:t>
      </w:r>
      <w:r>
        <w:t>acting on the world</w:t>
      </w:r>
      <w:r w:rsidRPr="00E23A90">
        <w:t>. Perception and Action Seminar, Department of Cognitive, Linguistic, and Psychological Sciences, Brown University, Providence, December 2014.</w:t>
      </w:r>
    </w:p>
    <w:p w14:paraId="383B26FE" w14:textId="36B4033E" w:rsidR="00F2189A" w:rsidRPr="00E23A90" w:rsidRDefault="00F2189A" w:rsidP="00F2189A">
      <w:pPr>
        <w:pStyle w:val="References"/>
      </w:pPr>
      <w:r w:rsidRPr="00FE7EC4">
        <w:t>Sensory-motor control mechanisms underlying object-oriented action</w:t>
      </w:r>
      <w:r>
        <w:t>. International Society for Human Factors Conference, University of British Columbia, Vancouver, June 2013.</w:t>
      </w:r>
    </w:p>
    <w:p w14:paraId="6A764983" w14:textId="5E8778C8" w:rsidR="0037531E" w:rsidRDefault="0037531E" w:rsidP="0037531E">
      <w:pPr>
        <w:pStyle w:val="References"/>
      </w:pPr>
      <w:r>
        <w:t xml:space="preserve">Neural mechanisms underlying memory for weight in object manipulation. Department </w:t>
      </w:r>
      <w:r w:rsidRPr="00C23E8D">
        <w:t>of Integrative Medical Biology, Umeå University</w:t>
      </w:r>
      <w:r>
        <w:t xml:space="preserve">, </w:t>
      </w:r>
      <w:r w:rsidR="00A66D88">
        <w:t xml:space="preserve">Sweden, </w:t>
      </w:r>
      <w:r>
        <w:t>May 2013.</w:t>
      </w:r>
    </w:p>
    <w:p w14:paraId="33B911A3" w14:textId="3A6EF5B5" w:rsidR="00E356ED" w:rsidRPr="00E356ED" w:rsidRDefault="00E356ED" w:rsidP="00E356ED">
      <w:pPr>
        <w:pStyle w:val="References"/>
      </w:pPr>
      <w:r w:rsidRPr="00E356ED">
        <w:t>Planning and control of human object manipulation tasks</w:t>
      </w:r>
      <w:r>
        <w:t>. Department of Computer Science, Sensorimotor Computation Group, and Peter Wall Institute for Advanced Studies, Univer</w:t>
      </w:r>
      <w:r w:rsidR="0037531E">
        <w:t>sity of British Columbia, March</w:t>
      </w:r>
      <w:r>
        <w:t xml:space="preserve"> 2013</w:t>
      </w:r>
      <w:r w:rsidR="00F23F07">
        <w:t>.</w:t>
      </w:r>
    </w:p>
    <w:p w14:paraId="1182FC0E" w14:textId="69D88CC5" w:rsidR="00000274" w:rsidRDefault="00000274" w:rsidP="00E356ED">
      <w:pPr>
        <w:pStyle w:val="References"/>
      </w:pPr>
      <w:r>
        <w:t xml:space="preserve">[70] Use of vision and eye movements when performing and observing object manipulation tasks. </w:t>
      </w:r>
      <w:proofErr w:type="spellStart"/>
      <w:r>
        <w:t>ZiF</w:t>
      </w:r>
      <w:proofErr w:type="spellEnd"/>
      <w:r>
        <w:t xml:space="preserve"> Research Group Workshop on Competition and Priority Control in Mind and Brain: New Perspectives from Task-Driven Vision. Bielefeld, Germany, October 2012.</w:t>
      </w:r>
    </w:p>
    <w:p w14:paraId="5C232E4C" w14:textId="3BAE1A6F" w:rsidR="00C3359F" w:rsidRDefault="00C3359F" w:rsidP="0026239E">
      <w:pPr>
        <w:pStyle w:val="References"/>
      </w:pPr>
      <w:r>
        <w:t>Relation between t</w:t>
      </w:r>
      <w:r w:rsidRPr="00C3359F">
        <w:t>he control of action when manipulating objects and the explicit perception of object weight</w:t>
      </w:r>
      <w:r>
        <w:t xml:space="preserve">. Symposium on Vision for Perception and Action, 20 years later: where are we </w:t>
      </w:r>
      <w:proofErr w:type="gramStart"/>
      <w:r>
        <w:t>now?,</w:t>
      </w:r>
      <w:proofErr w:type="gramEnd"/>
      <w:r>
        <w:t xml:space="preserve"> Annual meeting of the Canadian Society for Brain, Behavior and Cognitive Science, Queen’s University, Kingston, Canada, June 2012.</w:t>
      </w:r>
    </w:p>
    <w:p w14:paraId="2A0800B3" w14:textId="3EA1EC3B" w:rsidR="000570FF" w:rsidRDefault="00AB08A5" w:rsidP="0026239E">
      <w:pPr>
        <w:pStyle w:val="References"/>
      </w:pPr>
      <w:r>
        <w:t>Sensorimotor learning</w:t>
      </w:r>
      <w:r w:rsidR="00082396">
        <w:t>. Workshop on M</w:t>
      </w:r>
      <w:r w:rsidR="000570FF" w:rsidRPr="000570FF">
        <w:t xml:space="preserve">odels of </w:t>
      </w:r>
      <w:r w:rsidR="00082396">
        <w:t>P</w:t>
      </w:r>
      <w:r w:rsidR="000570FF" w:rsidRPr="000570FF">
        <w:t>erceptual </w:t>
      </w:r>
      <w:r w:rsidR="00082396">
        <w:t>L</w:t>
      </w:r>
      <w:r w:rsidR="000570FF" w:rsidRPr="000570FF">
        <w:t xml:space="preserve">earning and </w:t>
      </w:r>
      <w:r w:rsidR="00082396">
        <w:t>P</w:t>
      </w:r>
      <w:r w:rsidR="000570FF" w:rsidRPr="000570FF">
        <w:t xml:space="preserve">erceptual </w:t>
      </w:r>
      <w:r w:rsidR="00082396">
        <w:t>R</w:t>
      </w:r>
      <w:r w:rsidR="000570FF" w:rsidRPr="000570FF">
        <w:t>ecognition</w:t>
      </w:r>
      <w:r w:rsidR="000570FF">
        <w:t xml:space="preserve">, York University, </w:t>
      </w:r>
      <w:r w:rsidR="00897EAA">
        <w:t xml:space="preserve">U.K., </w:t>
      </w:r>
      <w:r w:rsidR="000570FF">
        <w:t xml:space="preserve">March </w:t>
      </w:r>
      <w:r w:rsidR="00C3359F">
        <w:t>2012</w:t>
      </w:r>
      <w:r w:rsidR="000570FF">
        <w:t>.</w:t>
      </w:r>
    </w:p>
    <w:p w14:paraId="601B7672" w14:textId="1DAE6E9C" w:rsidR="0047494D" w:rsidRDefault="0047494D" w:rsidP="0026239E">
      <w:pPr>
        <w:pStyle w:val="References"/>
      </w:pPr>
      <w:r>
        <w:t>Sensorimotor control of object manipulation tasks. Department of Kinesiology and Physical Education, McGill University, Februa</w:t>
      </w:r>
      <w:r w:rsidR="00C3359F">
        <w:t>ry 2012</w:t>
      </w:r>
      <w:r>
        <w:t>.</w:t>
      </w:r>
    </w:p>
    <w:p w14:paraId="20005010" w14:textId="77777777" w:rsidR="00C76C17" w:rsidRDefault="00C76C17" w:rsidP="0026239E">
      <w:pPr>
        <w:pStyle w:val="References"/>
      </w:pPr>
      <w:r>
        <w:t xml:space="preserve">Gaze behaviour when performing and observing </w:t>
      </w:r>
      <w:r w:rsidRPr="004013C7">
        <w:t>object manipulation tasks</w:t>
      </w:r>
      <w:r>
        <w:t>. Vision Science Colloquium, Universität Bielefeld, Germany, December 2009.</w:t>
      </w:r>
    </w:p>
    <w:p w14:paraId="470C3AD2" w14:textId="77777777" w:rsidR="00C76C17" w:rsidRPr="00BA658D" w:rsidRDefault="00C76C17" w:rsidP="0026239E">
      <w:pPr>
        <w:pStyle w:val="References"/>
      </w:pPr>
      <w:r>
        <w:t xml:space="preserve">[65] </w:t>
      </w:r>
      <w:r w:rsidRPr="004013C7">
        <w:t>Predictive mechanisms and object representations used in object manipulation</w:t>
      </w:r>
      <w:r w:rsidRPr="00BA658D">
        <w:t>. Progress in Motor Control VII, Marseille</w:t>
      </w:r>
      <w:r>
        <w:t>, July</w:t>
      </w:r>
      <w:r w:rsidRPr="00BA658D">
        <w:t xml:space="preserve"> 2009.</w:t>
      </w:r>
    </w:p>
    <w:p w14:paraId="3B396F4B" w14:textId="77777777" w:rsidR="00C76C17" w:rsidRDefault="00C76C17" w:rsidP="0026239E">
      <w:pPr>
        <w:pStyle w:val="References"/>
      </w:pPr>
      <w:r>
        <w:t xml:space="preserve">Gaze behaviour when performing and observing </w:t>
      </w:r>
      <w:r w:rsidRPr="004013C7">
        <w:t>object manipulation tasks</w:t>
      </w:r>
      <w:r>
        <w:t xml:space="preserve">. </w:t>
      </w:r>
      <w:r w:rsidRPr="004A38DF">
        <w:t>Workshop on Gaze Patterns in Dynamic Displays. Max Planck Institute for Human Cognitive and Brain Sciences in Leipzig</w:t>
      </w:r>
      <w:r>
        <w:t>, June 2009.</w:t>
      </w:r>
    </w:p>
    <w:p w14:paraId="256F6464" w14:textId="77777777" w:rsidR="00C76C17" w:rsidRDefault="00C76C17" w:rsidP="0026239E">
      <w:pPr>
        <w:pStyle w:val="References"/>
      </w:pPr>
      <w:r>
        <w:t>Representations of objects used in action and perception. The Fifth Computational Motor Control Workshop, Ben-Gurion University of the Negev, Israel, June 2009.</w:t>
      </w:r>
    </w:p>
    <w:p w14:paraId="3D6B297E" w14:textId="77777777" w:rsidR="00C76C17" w:rsidRPr="004A38DF" w:rsidRDefault="00C76C17" w:rsidP="0026239E">
      <w:pPr>
        <w:pStyle w:val="References"/>
      </w:pPr>
      <w:r>
        <w:t>Invited discussant: session on the equilibrium point hypothesis. Workshop on Computational Motor Control, Institute of Advanced Studies, The Hebrew University of Jerusalem, Israel, June 2009.</w:t>
      </w:r>
    </w:p>
    <w:p w14:paraId="5323A675" w14:textId="77777777" w:rsidR="00C76C17" w:rsidRPr="004013C7" w:rsidRDefault="00C76C17" w:rsidP="0026239E">
      <w:pPr>
        <w:pStyle w:val="References"/>
      </w:pPr>
      <w:r w:rsidRPr="004013C7">
        <w:t xml:space="preserve">Eye-hand coordination in object manipulation tasks. </w:t>
      </w:r>
      <w:r w:rsidRPr="00FE36DE">
        <w:t xml:space="preserve">Vision in 3D Environments, Centre for Vision </w:t>
      </w:r>
      <w:r>
        <w:t>Research, York University, June</w:t>
      </w:r>
      <w:r w:rsidRPr="00FE36DE">
        <w:t xml:space="preserve"> 2009.</w:t>
      </w:r>
    </w:p>
    <w:p w14:paraId="19B5AE9F" w14:textId="77777777" w:rsidR="00C76C17" w:rsidRPr="009B6751" w:rsidRDefault="00C76C17" w:rsidP="0026239E">
      <w:pPr>
        <w:pStyle w:val="References"/>
      </w:pPr>
      <w:r>
        <w:t xml:space="preserve">[60] </w:t>
      </w:r>
      <w:r w:rsidRPr="00187C2A">
        <w:t xml:space="preserve">Representing object mechanics in object manipulation tasks. Keynote Lecture in Motor Learning and Control, </w:t>
      </w:r>
      <w:r w:rsidRPr="009B6751">
        <w:t xml:space="preserve">North American Society for the Psychology of Sport and Physical Activity (NASPSPA) </w:t>
      </w:r>
      <w:r>
        <w:t>Conference, Niagara Falls, June</w:t>
      </w:r>
      <w:r w:rsidRPr="009B6751">
        <w:t xml:space="preserve"> 2008.</w:t>
      </w:r>
    </w:p>
    <w:p w14:paraId="69F8D49D" w14:textId="77777777" w:rsidR="00C76C17" w:rsidRDefault="00C76C17" w:rsidP="0026239E">
      <w:pPr>
        <w:pStyle w:val="References"/>
      </w:pPr>
      <w:r>
        <w:t>Is the control of bimanual grasping more than the sum of the reaching parts? Annual Neural Control of Movement meeting, Naples, Florida, April 2008.</w:t>
      </w:r>
    </w:p>
    <w:p w14:paraId="0A01767C" w14:textId="77777777" w:rsidR="00C76C17" w:rsidRPr="00187C2A" w:rsidRDefault="00C76C17" w:rsidP="0026239E">
      <w:pPr>
        <w:pStyle w:val="References"/>
      </w:pPr>
      <w:r w:rsidRPr="00187C2A">
        <w:lastRenderedPageBreak/>
        <w:t xml:space="preserve">Coming to grips with mechanics: predictive control mechanisms in object manipulation. Muscle, Limb, Brain Workshop, Mathematical Biosciences Institute, The Ohio State University, </w:t>
      </w:r>
      <w:r>
        <w:t>January</w:t>
      </w:r>
      <w:r w:rsidRPr="005C50D5">
        <w:t xml:space="preserve"> 2008.</w:t>
      </w:r>
    </w:p>
    <w:p w14:paraId="752B38A7" w14:textId="77777777" w:rsidR="00C76C17" w:rsidRDefault="00C76C17" w:rsidP="0026239E">
      <w:pPr>
        <w:pStyle w:val="References"/>
      </w:pPr>
      <w:r>
        <w:t>Internal models in action. Frontiers of Theoretical Neuroscience Workshop. The Centre for Theoretical Neuroscience, University of Waterloo, April 2007.</w:t>
      </w:r>
    </w:p>
    <w:p w14:paraId="1629550F" w14:textId="77777777" w:rsidR="00C76C17" w:rsidRDefault="00C76C17" w:rsidP="0026239E">
      <w:pPr>
        <w:pStyle w:val="References"/>
      </w:pPr>
      <w:r w:rsidRPr="00CB4FA5">
        <w:t>Sensorimotor and perceptual representations engaged when performing and observing object manipulation tasks.</w:t>
      </w:r>
      <w:r>
        <w:t xml:space="preserve"> Kenneth Craik Club, University of Cambridge, December 2006.</w:t>
      </w:r>
    </w:p>
    <w:p w14:paraId="4AB0D3A0" w14:textId="77777777" w:rsidR="00C76C17" w:rsidRDefault="00C76C17" w:rsidP="0026239E">
      <w:pPr>
        <w:pStyle w:val="References"/>
      </w:pPr>
      <w:r>
        <w:t xml:space="preserve">[55] </w:t>
      </w:r>
      <w:r w:rsidRPr="00CB4FA5">
        <w:t>Sensorimotor and perceptual representations engaged when performing and observing object manipulation tasks.</w:t>
      </w:r>
      <w:r>
        <w:t xml:space="preserve"> Department of Neuroscience, University of Minnesota, December 2006.</w:t>
      </w:r>
    </w:p>
    <w:p w14:paraId="7CB37D49" w14:textId="77777777" w:rsidR="00C76C17" w:rsidRDefault="00C76C17" w:rsidP="0026239E">
      <w:pPr>
        <w:pStyle w:val="References"/>
      </w:pPr>
      <w:r>
        <w:t xml:space="preserve">Sensorimotor control points used when performing and observing manipulation tasks. Bridging the gap between sensation and motor control. </w:t>
      </w:r>
      <w:r w:rsidRPr="002A44A9">
        <w:t>Gi</w:t>
      </w:r>
      <w:r>
        <w:t>essen University, Germany, July</w:t>
      </w:r>
      <w:r w:rsidRPr="002A44A9">
        <w:t xml:space="preserve"> 2006.</w:t>
      </w:r>
    </w:p>
    <w:p w14:paraId="0CDA4366" w14:textId="77777777" w:rsidR="00C76C17" w:rsidRDefault="00C76C17" w:rsidP="0026239E">
      <w:pPr>
        <w:pStyle w:val="References"/>
      </w:pPr>
      <w:r w:rsidRPr="00102333">
        <w:t xml:space="preserve">Sensorimotor and perceptual representations engaged when performing and observing object manipulation tasks. Cognitive Studies Perception and Action Symposium, </w:t>
      </w:r>
      <w:r>
        <w:t>Cornell University, Ithaca, May</w:t>
      </w:r>
      <w:r w:rsidRPr="00102333">
        <w:t xml:space="preserve"> 2006.</w:t>
      </w:r>
    </w:p>
    <w:p w14:paraId="2C58467F" w14:textId="77777777" w:rsidR="00C76C17" w:rsidRDefault="00C76C17" w:rsidP="0026239E">
      <w:pPr>
        <w:pStyle w:val="References"/>
      </w:pPr>
      <w:r>
        <w:t>Sensorimotor control points used when performing and observing manipulation tasks. Centre for Vision Research, York University, April 2006.</w:t>
      </w:r>
    </w:p>
    <w:p w14:paraId="51953094" w14:textId="77777777" w:rsidR="00C76C17" w:rsidRPr="00860A59" w:rsidRDefault="00C76C17" w:rsidP="0026239E">
      <w:pPr>
        <w:pStyle w:val="References"/>
      </w:pPr>
      <w:r>
        <w:t xml:space="preserve">Bayes meets Charpentier: Can the size-weight illusion be inverted by experience? </w:t>
      </w:r>
      <w:r w:rsidRPr="00860A59">
        <w:t>Three-Dimensional Sensory and Motor Space: Probabilistic mechanisms of learning and development in sensorimotor systems. European Science</w:t>
      </w:r>
      <w:r>
        <w:t xml:space="preserve"> Foundation. Barcelona, October</w:t>
      </w:r>
      <w:r w:rsidRPr="00860A59">
        <w:t xml:space="preserve"> 2005.</w:t>
      </w:r>
    </w:p>
    <w:p w14:paraId="637591AE" w14:textId="77777777" w:rsidR="00C76C17" w:rsidRPr="006171C7" w:rsidRDefault="00C76C17" w:rsidP="0026239E">
      <w:pPr>
        <w:pStyle w:val="References"/>
      </w:pPr>
      <w:r>
        <w:t xml:space="preserve">[50] Proactive control of gaze when performing and observing manipulation tasks. </w:t>
      </w:r>
      <w:r w:rsidRPr="006171C7">
        <w:t>From Action to Cognition: Predictive mechanisms in the perception of action and the effect of action on perceptual and cognitive processes, Paris, 2005.</w:t>
      </w:r>
    </w:p>
    <w:p w14:paraId="306299FA" w14:textId="77777777" w:rsidR="00C76C17" w:rsidRDefault="00C76C17" w:rsidP="0026239E">
      <w:pPr>
        <w:pStyle w:val="References"/>
      </w:pPr>
      <w:r>
        <w:t>Prediction and control in manipulation. Multidisciplinary Approaches to Sensorimotor Integration: Old Questions Meet Novel Concepts, Okazaki, Japan, 2004</w:t>
      </w:r>
    </w:p>
    <w:p w14:paraId="51B9D686" w14:textId="77777777" w:rsidR="00C76C17" w:rsidRDefault="00C76C17" w:rsidP="0026239E">
      <w:pPr>
        <w:pStyle w:val="References"/>
      </w:pPr>
      <w:r>
        <w:t>Learning prediction before control. Motor Learning Satellite Workshop (to the Society for the Neural Control of Movement), Barcelona, 2004.</w:t>
      </w:r>
    </w:p>
    <w:p w14:paraId="6167B030" w14:textId="77777777" w:rsidR="00C76C17" w:rsidRDefault="00C76C17" w:rsidP="0026239E">
      <w:pPr>
        <w:pStyle w:val="References"/>
      </w:pPr>
      <w:r>
        <w:t>Prediction and control in skilled action. Physical Education and Health Departmental Seminar Series, Queen's University, February 2004.</w:t>
      </w:r>
    </w:p>
    <w:p w14:paraId="61DF15A6" w14:textId="77777777" w:rsidR="00C76C17" w:rsidRDefault="00C76C17" w:rsidP="0026239E">
      <w:pPr>
        <w:pStyle w:val="References"/>
      </w:pPr>
      <w:r>
        <w:t>Prediction and control in skilled action. Department of Psychology, Penn State University, January 2004.</w:t>
      </w:r>
    </w:p>
    <w:p w14:paraId="464E76F1" w14:textId="77777777" w:rsidR="00C76C17" w:rsidRDefault="00C76C17" w:rsidP="0026239E">
      <w:pPr>
        <w:pStyle w:val="References"/>
      </w:pPr>
      <w:r>
        <w:t>[45] Motor memory systems underlying in skill acquisition. Action Club Talk, Department of Kinesiology, Penn State University, January 2004.</w:t>
      </w:r>
    </w:p>
    <w:p w14:paraId="4B35DC22" w14:textId="77777777" w:rsidR="00C76C17" w:rsidRDefault="00C76C17" w:rsidP="0026239E">
      <w:pPr>
        <w:pStyle w:val="References"/>
      </w:pPr>
      <w:r>
        <w:t>Eye-hand coordination in action and action observation. Three-Dimensional Sensory and Motor Space: Computational Mechanisms for the Generation and Perception of Action in 3D Space, Naples, Italy, 2003.</w:t>
      </w:r>
    </w:p>
    <w:p w14:paraId="6C4AE35C" w14:textId="77777777" w:rsidR="00C76C17" w:rsidRDefault="00C76C17" w:rsidP="0026239E">
      <w:pPr>
        <w:pStyle w:val="References"/>
      </w:pPr>
      <w:r>
        <w:t>Prediction and control in motor learning. Conference on Computational Sensorimotor Control (sponsored by the Institute of Movement Neuroscience, University College London), Grasse, France, 2003.</w:t>
      </w:r>
    </w:p>
    <w:p w14:paraId="1001268D" w14:textId="77777777" w:rsidR="00C76C17" w:rsidRDefault="00C76C17" w:rsidP="0026239E">
      <w:pPr>
        <w:pStyle w:val="References"/>
      </w:pPr>
      <w:r>
        <w:t>Learning in eye-hand coordination. Nobel Symposium on Neural Control of Skilled Hand Movements: Cognitive and Computational Aspects. Stockholm, Sweden, 2003.</w:t>
      </w:r>
    </w:p>
    <w:p w14:paraId="1730B8E1" w14:textId="77777777" w:rsidR="00C76C17" w:rsidRDefault="00C76C17" w:rsidP="0026239E">
      <w:pPr>
        <w:pStyle w:val="References"/>
      </w:pPr>
      <w:r>
        <w:t>Prediction and control in skilled action. Human Mobility Research Centre, Queen's University, November 2003.</w:t>
      </w:r>
    </w:p>
    <w:p w14:paraId="4331586B" w14:textId="77777777" w:rsidR="00C76C17" w:rsidRDefault="00C76C17" w:rsidP="0026239E">
      <w:pPr>
        <w:pStyle w:val="References"/>
      </w:pPr>
      <w:r>
        <w:t>[40] Prediction and control in skilled object manipulation. Department of Biomedical Engineering, Johns Hopkins University, October 2003.</w:t>
      </w:r>
    </w:p>
    <w:p w14:paraId="5719E20D" w14:textId="77777777" w:rsidR="00C76C17" w:rsidRDefault="00C76C17" w:rsidP="0026239E">
      <w:pPr>
        <w:pStyle w:val="References"/>
      </w:pPr>
      <w:r>
        <w:lastRenderedPageBreak/>
        <w:t>Prediction and control in object manipulation. Behavioural Brain Sciences Centre, University of Birmingham, June 2003.</w:t>
      </w:r>
    </w:p>
    <w:p w14:paraId="1701FD1E" w14:textId="77777777" w:rsidR="00C76C17" w:rsidRDefault="00C76C17" w:rsidP="0026239E">
      <w:pPr>
        <w:pStyle w:val="References"/>
      </w:pPr>
      <w:r>
        <w:t>Prediction and control in object manipulation. Department of Psychology, McGill University, April 2003.</w:t>
      </w:r>
    </w:p>
    <w:p w14:paraId="42582D0F" w14:textId="77777777" w:rsidR="00C76C17" w:rsidRDefault="00C76C17" w:rsidP="0026239E">
      <w:pPr>
        <w:pStyle w:val="References"/>
      </w:pPr>
      <w:r>
        <w:t>Invited Discussant, McDonnell-Pew Conference on Forward Models and Cognition, Barcelona, Spain, 2002.</w:t>
      </w:r>
    </w:p>
    <w:p w14:paraId="4BC56507" w14:textId="77777777" w:rsidR="00C76C17" w:rsidRDefault="00C76C17" w:rsidP="0026239E">
      <w:pPr>
        <w:pStyle w:val="References"/>
      </w:pPr>
      <w:r>
        <w:t>Eye-hand coordination in action and the perception of action. Paper presented at the Annual Meeting of the International Society for Behavioural Neuroscience, Pointe-au-Pic, Quebec, 2002.</w:t>
      </w:r>
    </w:p>
    <w:p w14:paraId="6EC18971" w14:textId="77777777" w:rsidR="00C76C17" w:rsidRDefault="00C76C17" w:rsidP="0026239E">
      <w:pPr>
        <w:pStyle w:val="References"/>
      </w:pPr>
      <w:r>
        <w:t>[35] Patterns of gaze-hand coordination when performing and perceiving object manipulation tasks. Conference on Eye-Hand Coordination, Kingston, Ontario, 2002.</w:t>
      </w:r>
    </w:p>
    <w:p w14:paraId="11C2B455" w14:textId="77777777" w:rsidR="00C76C17" w:rsidRDefault="00C76C17" w:rsidP="0026239E">
      <w:pPr>
        <w:pStyle w:val="References"/>
      </w:pPr>
      <w:r>
        <w:t>Predictive and reactive coordination of gaze and hand movements in object manipulation. Paper presented at the Annual Neural Control of Movement meeting, Naples, Florida, 2002.</w:t>
      </w:r>
    </w:p>
    <w:p w14:paraId="758CD327" w14:textId="77777777" w:rsidR="00C76C17" w:rsidRDefault="00C76C17" w:rsidP="0026239E">
      <w:pPr>
        <w:pStyle w:val="References"/>
      </w:pPr>
      <w:r>
        <w:t>State-dependent organization of motor working memory. Paper presented at the Annual Society for the Neural Control of Movement meeting, Naples, Florida, 2002.</w:t>
      </w:r>
    </w:p>
    <w:p w14:paraId="368D7ACD" w14:textId="77777777" w:rsidR="00C76C17" w:rsidRDefault="00C76C17" w:rsidP="0026239E">
      <w:pPr>
        <w:pStyle w:val="References"/>
      </w:pPr>
      <w:r>
        <w:t xml:space="preserve">Learning multiple tasks: mapping the structure of motor working memory. Ashton </w:t>
      </w:r>
      <w:proofErr w:type="spellStart"/>
      <w:r>
        <w:t>Graybiel</w:t>
      </w:r>
      <w:proofErr w:type="spellEnd"/>
      <w:r>
        <w:t xml:space="preserve"> Spatial Orientation Laboratory, Brandeis University, March 2002.</w:t>
      </w:r>
    </w:p>
    <w:p w14:paraId="6CACD938" w14:textId="77777777" w:rsidR="00C76C17" w:rsidRDefault="00C76C17" w:rsidP="0026239E">
      <w:pPr>
        <w:pStyle w:val="References"/>
      </w:pPr>
      <w:r>
        <w:t>Coming to grips with movement planning: what the hand tells us about predictive control in object manipulation. Progress in Motor Control III: From Basic Science to Applications, Montréal, Canada, 2001.</w:t>
      </w:r>
    </w:p>
    <w:p w14:paraId="3E1635E0" w14:textId="77777777" w:rsidR="00C76C17" w:rsidRDefault="00C76C17" w:rsidP="0026239E">
      <w:pPr>
        <w:pStyle w:val="References"/>
      </w:pPr>
      <w:r>
        <w:t>[30] Similar eye movement patterns during action and action observation: evidence for the motor theory of perception. Paper presented at the Annual Neural Control of Movement meeting, Seville, 2001.</w:t>
      </w:r>
    </w:p>
    <w:p w14:paraId="751DA804" w14:textId="77777777" w:rsidR="00C76C17" w:rsidRDefault="00C76C17" w:rsidP="0026239E">
      <w:pPr>
        <w:pStyle w:val="References"/>
      </w:pPr>
      <w:r>
        <w:t>Motor Working Memory Systems Underlying Skill Acquisition. Department of Psychology, University of Birmingham, England, March 2001.</w:t>
      </w:r>
    </w:p>
    <w:p w14:paraId="0DC392E6" w14:textId="77777777" w:rsidR="00C76C17" w:rsidRDefault="00C76C17" w:rsidP="0026239E">
      <w:pPr>
        <w:pStyle w:val="References"/>
      </w:pPr>
      <w:r>
        <w:t>Motor Working Memory Systems Underlying Skill Acquisition. Institute of Movement Neuroscience, University College London, January 2001.</w:t>
      </w:r>
    </w:p>
    <w:p w14:paraId="22E73555" w14:textId="77777777" w:rsidR="00C76C17" w:rsidRDefault="00C76C17" w:rsidP="0026239E">
      <w:pPr>
        <w:pStyle w:val="References"/>
      </w:pPr>
      <w:r>
        <w:t>Sensorimotor prediction and internal models in action and perception. Perspectives in Neuroscience Seminar Series, University of Western Ontario, February 2001.</w:t>
      </w:r>
    </w:p>
    <w:p w14:paraId="1AF5C510" w14:textId="77777777" w:rsidR="00C76C17" w:rsidRDefault="00C76C17" w:rsidP="0026239E">
      <w:pPr>
        <w:pStyle w:val="References"/>
      </w:pPr>
      <w:r>
        <w:t>Motor working-memory systems underlying skill acquisition. Workshop on Arm Motor Control. University of Birmingham, 2000.</w:t>
      </w:r>
    </w:p>
    <w:p w14:paraId="6195BFB7" w14:textId="77777777" w:rsidR="00C76C17" w:rsidRDefault="00C76C17" w:rsidP="0026239E">
      <w:pPr>
        <w:pStyle w:val="References"/>
      </w:pPr>
      <w:r>
        <w:t xml:space="preserve">[25] The notion of internal models in sensorimotor control: an overview. Paper presented at the Congress of the Scandinavian Physiological Society, Umeå, Sweden (Abstract published in Acta </w:t>
      </w:r>
      <w:proofErr w:type="spellStart"/>
      <w:r>
        <w:t>Physiologia</w:t>
      </w:r>
      <w:proofErr w:type="spellEnd"/>
      <w:r>
        <w:t xml:space="preserve"> </w:t>
      </w:r>
      <w:proofErr w:type="spellStart"/>
      <w:r>
        <w:t>Scand</w:t>
      </w:r>
      <w:proofErr w:type="spellEnd"/>
      <w:r>
        <w:t>), 1999.</w:t>
      </w:r>
    </w:p>
    <w:p w14:paraId="48E8C591" w14:textId="77777777" w:rsidR="00C76C17" w:rsidRDefault="00C76C17" w:rsidP="0026239E">
      <w:pPr>
        <w:pStyle w:val="References"/>
      </w:pPr>
      <w:r w:rsidRPr="005C6A82">
        <w:t>The role of int</w:t>
      </w:r>
      <w:r>
        <w:t xml:space="preserve">ernal models of object and limb </w:t>
      </w:r>
      <w:r w:rsidRPr="005C6A82">
        <w:t>dynamics in motion planning</w:t>
      </w:r>
      <w:r>
        <w:t>. Department of Physiology Seminar Series, Queen's University, January 1999.</w:t>
      </w:r>
    </w:p>
    <w:p w14:paraId="24F02FB5" w14:textId="77777777" w:rsidR="00C76C17" w:rsidRDefault="00C76C17" w:rsidP="0026239E">
      <w:pPr>
        <w:pStyle w:val="References"/>
      </w:pPr>
      <w:r>
        <w:t>Institute of Movement Neuroscience, University College London and Gatsby Computational Neuroscience Unit, June 1999</w:t>
      </w:r>
    </w:p>
    <w:p w14:paraId="2D62F90A" w14:textId="77777777" w:rsidR="00C76C17" w:rsidRDefault="00C76C17" w:rsidP="0026239E">
      <w:pPr>
        <w:pStyle w:val="References"/>
      </w:pPr>
      <w:r>
        <w:t>Forward and inverse models in motion planning: evidence from grip force adjustments during object transport. Paper presented at the Japan/Canada Neuroscience Meeting, Tokyo, Japan, 1998.</w:t>
      </w:r>
    </w:p>
    <w:p w14:paraId="48F8B6A5" w14:textId="77777777" w:rsidR="00C76C17" w:rsidRDefault="00C76C17" w:rsidP="0026239E">
      <w:pPr>
        <w:pStyle w:val="References"/>
      </w:pPr>
      <w:r>
        <w:t>Coming to grips with internal models. Paper presented at the 8th annual Society for the Neural Control of Movement meeting, Key West, 1998.</w:t>
      </w:r>
    </w:p>
    <w:p w14:paraId="0883B2C2" w14:textId="77777777" w:rsidR="00C76C17" w:rsidRDefault="00C76C17" w:rsidP="0026239E">
      <w:pPr>
        <w:pStyle w:val="References"/>
      </w:pPr>
      <w:r>
        <w:lastRenderedPageBreak/>
        <w:t>[20] Motion planning revealed by anticipatory grip force adjustments of the hand. Paper presented at the Sensory Motor Function of the Hand workshop, University of Birmingham, Birmingham, U.K., 1998.</w:t>
      </w:r>
    </w:p>
    <w:p w14:paraId="3F6D75A6" w14:textId="77777777" w:rsidR="00C76C17" w:rsidRDefault="00C76C17" w:rsidP="0026239E">
      <w:pPr>
        <w:pStyle w:val="References"/>
      </w:pPr>
      <w:r>
        <w:t xml:space="preserve">Control of forces and torques in multi-digit manipulation. Paper presented at the Neurophysiology of the Hand Symposium, </w:t>
      </w:r>
      <w:proofErr w:type="spellStart"/>
      <w:r>
        <w:t>Ascona</w:t>
      </w:r>
      <w:proofErr w:type="spellEnd"/>
      <w:r>
        <w:t>, Switzerland, 1998.</w:t>
      </w:r>
    </w:p>
    <w:p w14:paraId="65472B7B" w14:textId="77777777" w:rsidR="00C76C17" w:rsidRDefault="00C76C17" w:rsidP="0026239E">
      <w:pPr>
        <w:pStyle w:val="References"/>
      </w:pPr>
      <w:r>
        <w:t xml:space="preserve">Anticipatory grip force adjustments during intentional and non-intentional movements in Tourette's Syndrome. Paper presented at the Neurophysiology of the Hand Symposium, </w:t>
      </w:r>
      <w:proofErr w:type="spellStart"/>
      <w:r>
        <w:t>Ascona</w:t>
      </w:r>
      <w:proofErr w:type="spellEnd"/>
      <w:r>
        <w:t>, Switzerland, 1998.</w:t>
      </w:r>
    </w:p>
    <w:p w14:paraId="765C0724" w14:textId="77777777" w:rsidR="00C76C17" w:rsidRDefault="00C76C17" w:rsidP="0026239E">
      <w:pPr>
        <w:pStyle w:val="References"/>
      </w:pPr>
      <w:r>
        <w:t>Forward and inverse models in motion planning: evidence from grip force adjustments during object transport. Advanced Telecommunications Research (ATR) Institute, Kyoto, Japan, April 1998.</w:t>
      </w:r>
    </w:p>
    <w:p w14:paraId="438ADAC7" w14:textId="77777777" w:rsidR="00C76C17" w:rsidRDefault="00C76C17" w:rsidP="0026239E">
      <w:pPr>
        <w:pStyle w:val="References"/>
      </w:pPr>
      <w:r w:rsidRPr="005C6A82">
        <w:t xml:space="preserve">Levels of </w:t>
      </w:r>
      <w:r>
        <w:t>s</w:t>
      </w:r>
      <w:r w:rsidRPr="005C6A82">
        <w:t xml:space="preserve">ensorimotor </w:t>
      </w:r>
      <w:r>
        <w:t>p</w:t>
      </w:r>
      <w:r w:rsidRPr="005C6A82">
        <w:t>rocessing in the</w:t>
      </w:r>
      <w:r>
        <w:t xml:space="preserve"> p</w:t>
      </w:r>
      <w:r w:rsidRPr="005C6A82">
        <w:t xml:space="preserve">lanning and </w:t>
      </w:r>
      <w:r>
        <w:t>c</w:t>
      </w:r>
      <w:r w:rsidRPr="005C6A82">
        <w:t xml:space="preserve">ontrol of </w:t>
      </w:r>
      <w:r>
        <w:t>a</w:t>
      </w:r>
      <w:r w:rsidRPr="005C6A82">
        <w:t xml:space="preserve">rm </w:t>
      </w:r>
      <w:r>
        <w:t>m</w:t>
      </w:r>
      <w:r w:rsidRPr="005C6A82">
        <w:t xml:space="preserve">ovements. </w:t>
      </w:r>
      <w:r>
        <w:t>Université de Montréal, Dept. of Physiology, October 1997.</w:t>
      </w:r>
    </w:p>
    <w:p w14:paraId="40F7D0F2" w14:textId="77777777" w:rsidR="00C76C17" w:rsidRDefault="00C76C17" w:rsidP="0026239E">
      <w:pPr>
        <w:pStyle w:val="References"/>
      </w:pPr>
      <w:r>
        <w:t>[15] Levels of sensorimotor processing in the planning and control of arm movements. Paper presented at the XXVI Meeting of the International Congress of Psychology, Montréal. Abstract published in International Journal of Psychology 31: 2344-2344, 1996.</w:t>
      </w:r>
    </w:p>
    <w:p w14:paraId="7E17A6C8" w14:textId="77777777" w:rsidR="00C76C17" w:rsidRDefault="00C76C17" w:rsidP="0026239E">
      <w:pPr>
        <w:pStyle w:val="References"/>
      </w:pPr>
      <w:r>
        <w:t>The role of internal models of dynamic in motion planning: evidence from grip force adjustments during hand movements. Paper presented at Workshops in Sensorimotor Control: Measuring Body Motion, Bangor, Wales, 1996.</w:t>
      </w:r>
    </w:p>
    <w:p w14:paraId="6C6642CF" w14:textId="77777777" w:rsidR="00C76C17" w:rsidRDefault="00C76C17" w:rsidP="0026239E">
      <w:pPr>
        <w:pStyle w:val="References"/>
      </w:pPr>
      <w:r>
        <w:t>Eastern Motor Group, Cambridge, U.K., July 1996.</w:t>
      </w:r>
    </w:p>
    <w:p w14:paraId="2A1DFEA7" w14:textId="77777777" w:rsidR="00C76C17" w:rsidRDefault="00C76C17" w:rsidP="0026239E">
      <w:pPr>
        <w:pStyle w:val="References"/>
      </w:pPr>
      <w:r>
        <w:t>Sobell Department of Neurophysiology, Institute of Neurology, London, April 1996</w:t>
      </w:r>
    </w:p>
    <w:p w14:paraId="5BBF2575" w14:textId="77777777" w:rsidR="00C76C17" w:rsidRDefault="00C76C17" w:rsidP="0026239E">
      <w:pPr>
        <w:pStyle w:val="References"/>
      </w:pPr>
      <w:r>
        <w:t>Control of reaching movements. Paper presented at Neuromotor Processes in Posture and Movement, Columbia University, New York, 1995.</w:t>
      </w:r>
    </w:p>
    <w:p w14:paraId="4F0CDCB5" w14:textId="77777777" w:rsidR="00C76C17" w:rsidRDefault="00C76C17" w:rsidP="0026239E">
      <w:pPr>
        <w:pStyle w:val="References"/>
      </w:pPr>
      <w:r>
        <w:t>[10] Department of Physiology, Umeå University, Umeå, Sweden, August 1995</w:t>
      </w:r>
    </w:p>
    <w:p w14:paraId="3B7BF87A" w14:textId="77777777" w:rsidR="00C76C17" w:rsidRDefault="00C76C17" w:rsidP="0026239E">
      <w:pPr>
        <w:pStyle w:val="References"/>
      </w:pPr>
      <w:r>
        <w:t>Neuroscience Seminar Series, Queen's University, Kingston, March 1995</w:t>
      </w:r>
    </w:p>
    <w:p w14:paraId="1DF8294E" w14:textId="77777777" w:rsidR="00C76C17" w:rsidRDefault="00C76C17" w:rsidP="0026239E">
      <w:pPr>
        <w:pStyle w:val="References"/>
      </w:pPr>
      <w:r>
        <w:t>University of Arizona State, Tempe, February 1995</w:t>
      </w:r>
    </w:p>
    <w:p w14:paraId="545545AA" w14:textId="77777777" w:rsidR="00C76C17" w:rsidRDefault="00C76C17" w:rsidP="0026239E">
      <w:pPr>
        <w:pStyle w:val="References"/>
      </w:pPr>
      <w:r>
        <w:t xml:space="preserve">Effects of a load applied to the wrist on the control of grip force during arm movement. Paper presented at Sensorimotor Function of the Hand: Mechanics and Control, </w:t>
      </w:r>
      <w:proofErr w:type="spellStart"/>
      <w:r>
        <w:t>Ascona</w:t>
      </w:r>
      <w:proofErr w:type="spellEnd"/>
      <w:r>
        <w:t>, Switzerland, 1994.</w:t>
      </w:r>
    </w:p>
    <w:p w14:paraId="665E6AAA" w14:textId="77777777" w:rsidR="00C76C17" w:rsidRDefault="00C76C17" w:rsidP="0026239E">
      <w:pPr>
        <w:pStyle w:val="References"/>
      </w:pPr>
      <w:r>
        <w:t xml:space="preserve">The effect of surface texture on weight perception when lifting objects with a precision grip. Paper presented at Sensorimotor Function of the Hand: Mechanics and Control, </w:t>
      </w:r>
      <w:proofErr w:type="spellStart"/>
      <w:r>
        <w:t>Ascona</w:t>
      </w:r>
      <w:proofErr w:type="spellEnd"/>
      <w:r>
        <w:t>, Switzerland, 1994.</w:t>
      </w:r>
    </w:p>
    <w:p w14:paraId="4F2EE8C7" w14:textId="77777777" w:rsidR="00C76C17" w:rsidRDefault="00C76C17" w:rsidP="0026239E">
      <w:pPr>
        <w:pStyle w:val="References"/>
      </w:pPr>
      <w:r>
        <w:t>[5] The role of internal dynamic models in motion planning and control</w:t>
      </w:r>
      <w:r>
        <w:rPr>
          <w:rFonts w:ascii="Times" w:hAnsi="Times"/>
          <w:sz w:val="20"/>
        </w:rPr>
        <w:t xml:space="preserve">. </w:t>
      </w:r>
      <w:r>
        <w:t>Alfred I du Pont Institute/University of Delaware, Wilmington, May 1994.</w:t>
      </w:r>
    </w:p>
    <w:p w14:paraId="55A4FF25" w14:textId="77777777" w:rsidR="00C76C17" w:rsidRDefault="00C76C17" w:rsidP="0026239E">
      <w:pPr>
        <w:pStyle w:val="References"/>
      </w:pPr>
      <w:r>
        <w:t>Center for Neurobiology and Behavior, Columbia University, New York, January 1994</w:t>
      </w:r>
    </w:p>
    <w:p w14:paraId="35DD1B03" w14:textId="77777777" w:rsidR="00C76C17" w:rsidRDefault="00C76C17" w:rsidP="0026239E">
      <w:pPr>
        <w:pStyle w:val="References"/>
      </w:pPr>
      <w:r>
        <w:t xml:space="preserve">University of Tübingen, Tübingen, Germany, </w:t>
      </w:r>
      <w:proofErr w:type="gramStart"/>
      <w:r>
        <w:t>March,</w:t>
      </w:r>
      <w:proofErr w:type="gramEnd"/>
      <w:r>
        <w:t xml:space="preserve"> 1993.</w:t>
      </w:r>
    </w:p>
    <w:p w14:paraId="7E62237E" w14:textId="77777777" w:rsidR="00C76C17" w:rsidRDefault="00C76C17" w:rsidP="0026239E">
      <w:pPr>
        <w:pStyle w:val="References"/>
      </w:pPr>
      <w:r>
        <w:t xml:space="preserve">Equilibrium control vectors </w:t>
      </w:r>
      <w:proofErr w:type="spellStart"/>
      <w:r>
        <w:t>subserving</w:t>
      </w:r>
      <w:proofErr w:type="spellEnd"/>
      <w:r>
        <w:t xml:space="preserve"> goal-directed arm movements. Paper presented at the NATO Advanced Study Institute on Motor Neuroscience, </w:t>
      </w:r>
      <w:proofErr w:type="spellStart"/>
      <w:r>
        <w:t>Calcatoggia</w:t>
      </w:r>
      <w:proofErr w:type="spellEnd"/>
      <w:r>
        <w:t>, Corsica, 1990.</w:t>
      </w:r>
    </w:p>
    <w:p w14:paraId="15F89E13" w14:textId="77777777" w:rsidR="00C76C17" w:rsidRDefault="00C76C17" w:rsidP="0026239E">
      <w:pPr>
        <w:pStyle w:val="References"/>
      </w:pPr>
      <w:r>
        <w:t>Trajectories of human multi-joint arm movements: Evidence of joint level planning. Paper presented at First International Symposium on Experimental Robotics, Montreal, 1989.</w:t>
      </w:r>
    </w:p>
    <w:p w14:paraId="7DD4F7C5" w14:textId="77777777" w:rsidR="00C76C17" w:rsidRDefault="00C76C17" w:rsidP="00D6766C">
      <w:pPr>
        <w:pStyle w:val="Heading1"/>
        <w:rPr>
          <w:caps/>
        </w:rPr>
      </w:pPr>
      <w:r>
        <w:t>Conference Presentations / Published Abstracts</w:t>
      </w:r>
    </w:p>
    <w:p w14:paraId="4BAD70AC" w14:textId="77777777" w:rsidR="0045228A" w:rsidRDefault="00D960E4" w:rsidP="0045228A">
      <w:pPr>
        <w:pStyle w:val="References"/>
        <w:rPr>
          <w:rStyle w:val="apple-converted-space"/>
        </w:rPr>
      </w:pPr>
      <w:r w:rsidRPr="0045228A">
        <w:rPr>
          <w:u w:val="single"/>
        </w:rPr>
        <w:t>Standage D</w:t>
      </w:r>
      <w:r w:rsidRPr="0045228A">
        <w:t xml:space="preserve">, </w:t>
      </w:r>
      <w:r w:rsidRPr="0045228A">
        <w:rPr>
          <w:u w:val="single"/>
        </w:rPr>
        <w:t>Nashed JP</w:t>
      </w:r>
      <w:r w:rsidRPr="0045228A">
        <w:t xml:space="preserve">, </w:t>
      </w:r>
      <w:r w:rsidRPr="0045228A">
        <w:rPr>
          <w:u w:val="single"/>
        </w:rPr>
        <w:t>Areshenkoff CN</w:t>
      </w:r>
      <w:r w:rsidRPr="0045228A">
        <w:t>, Flanagan JR, Gallivan JP (2018)</w:t>
      </w:r>
      <w:r w:rsidRPr="0045228A">
        <w:rPr>
          <w:rStyle w:val="apple-converted-space"/>
        </w:rPr>
        <w:t xml:space="preserve"> </w:t>
      </w:r>
      <w:r w:rsidR="0045228A" w:rsidRPr="0045228A">
        <w:t xml:space="preserve">Whole-brain modular structure of spontaneous neural activity at rest predicts future sensorimotor learning and </w:t>
      </w:r>
      <w:r w:rsidR="0045228A" w:rsidRPr="0045228A">
        <w:lastRenderedPageBreak/>
        <w:t>relearning</w:t>
      </w:r>
      <w:r w:rsidR="0045228A">
        <w:t xml:space="preserve">. </w:t>
      </w:r>
      <w:r w:rsidRPr="0045228A">
        <w:rPr>
          <w:rStyle w:val="apple-converted-space"/>
        </w:rPr>
        <w:t>Poster presented at the Annual Meeting of the Society for Neuroscience, San Diego, USA.</w:t>
      </w:r>
    </w:p>
    <w:p w14:paraId="1E78D497" w14:textId="57C851BF" w:rsidR="00D960E4" w:rsidRDefault="00D960E4" w:rsidP="0045228A">
      <w:pPr>
        <w:pStyle w:val="References"/>
      </w:pPr>
      <w:r w:rsidRPr="0045228A">
        <w:rPr>
          <w:u w:val="single"/>
        </w:rPr>
        <w:t>Gale D</w:t>
      </w:r>
      <w:r w:rsidRPr="0045228A">
        <w:t>, Honda CH, Johnsrude IS, Flanagan JR, Gallivan JP (2018)</w:t>
      </w:r>
      <w:r w:rsidR="0045228A" w:rsidRPr="0045228A">
        <w:t xml:space="preserve"> Interactions between auditory and motor networks during command-driven actions</w:t>
      </w:r>
      <w:r w:rsidR="0045228A" w:rsidRPr="0045228A">
        <w:rPr>
          <w:rStyle w:val="apple-converted-space"/>
        </w:rPr>
        <w:t>. Poster presented at the Annual Meeting of the Society for Neuroscience, San Diego, USA.</w:t>
      </w:r>
    </w:p>
    <w:p w14:paraId="52EBFA7F" w14:textId="5E91E7DC" w:rsidR="00BC609F" w:rsidRDefault="00BC609F" w:rsidP="00BC609F">
      <w:pPr>
        <w:pStyle w:val="References"/>
      </w:pPr>
      <w:r>
        <w:t xml:space="preserve">Heald JB, </w:t>
      </w:r>
      <w:r w:rsidRPr="00BC609F">
        <w:t>Ingram JN, Flanagan JR, Wolpert DM (</w:t>
      </w:r>
      <w:r>
        <w:t>2018) Learning to move in a switching environment: a jump Markov model of motor adaptation. Poster to be presented at the Annual Meeting of the Society for the Neural Control of Movement, Sante Fe, New Mexico.</w:t>
      </w:r>
    </w:p>
    <w:p w14:paraId="7CBE13B3" w14:textId="014F934A" w:rsidR="00BC609F" w:rsidRDefault="0045228A" w:rsidP="00BC609F">
      <w:pPr>
        <w:pStyle w:val="References"/>
      </w:pPr>
      <w:r w:rsidRPr="0045228A">
        <w:t xml:space="preserve">[130] </w:t>
      </w:r>
      <w:r w:rsidR="00BC609F" w:rsidRPr="0045228A">
        <w:rPr>
          <w:u w:val="single"/>
        </w:rPr>
        <w:t>Proud K</w:t>
      </w:r>
      <w:r w:rsidR="00BC609F">
        <w:t xml:space="preserve">, Heald JB, </w:t>
      </w:r>
      <w:r w:rsidR="00BC609F" w:rsidRPr="00BC609F">
        <w:t xml:space="preserve">Ingram JN, </w:t>
      </w:r>
      <w:r w:rsidR="00BC609F">
        <w:t xml:space="preserve">Gallivan JP, Wolpert DM, </w:t>
      </w:r>
      <w:r w:rsidR="00BC609F" w:rsidRPr="00BC609F">
        <w:t>Flanagan JR</w:t>
      </w:r>
      <w:r w:rsidR="00BC609F">
        <w:t xml:space="preserve"> </w:t>
      </w:r>
      <w:r w:rsidR="00BC609F" w:rsidRPr="00BC609F">
        <w:t>(</w:t>
      </w:r>
      <w:r w:rsidR="00BC609F">
        <w:t>2018) Multiple memories are formed when implicitly controlling different locations on a tool</w:t>
      </w:r>
      <w:r w:rsidR="007900C5">
        <w:t xml:space="preserve">. </w:t>
      </w:r>
      <w:r w:rsidR="00BC609F">
        <w:t>Poster to be presented at the Annual Meeting of the Society for the Neural Control of Movement, Sante Fe, New Mexico.</w:t>
      </w:r>
    </w:p>
    <w:p w14:paraId="5A72D753" w14:textId="2BF85749" w:rsidR="00F14957" w:rsidRDefault="00F14957" w:rsidP="00F14957">
      <w:pPr>
        <w:pStyle w:val="References"/>
      </w:pPr>
      <w:r w:rsidRPr="00F14957">
        <w:t xml:space="preserve">Atkinson CL, </w:t>
      </w:r>
      <w:r w:rsidRPr="00F14957">
        <w:rPr>
          <w:caps/>
        </w:rPr>
        <w:t>Flanagan JR</w:t>
      </w:r>
      <w:r w:rsidRPr="00F14957">
        <w:t>, Sabbagh MA (2017) The development of processes associated with belief change over the preschool years. Poster presented at the Cognitive Development Society conference</w:t>
      </w:r>
      <w:r>
        <w:t>.</w:t>
      </w:r>
    </w:p>
    <w:p w14:paraId="653A07FB" w14:textId="02BB6944" w:rsidR="00454D1F" w:rsidRDefault="00454D1F" w:rsidP="00F14957">
      <w:pPr>
        <w:pStyle w:val="References"/>
      </w:pPr>
      <w:r>
        <w:t xml:space="preserve">Danion F, </w:t>
      </w:r>
      <w:r w:rsidRPr="00454D1F">
        <w:rPr>
          <w:caps/>
        </w:rPr>
        <w:t>Flanagan JR</w:t>
      </w:r>
      <w:r>
        <w:t xml:space="preserve"> (2017) </w:t>
      </w:r>
      <w:r w:rsidRPr="00454D1F">
        <w:t>Eye-hand coordination during visuomotor tracking under complex hand-cursor mapping</w:t>
      </w:r>
      <w:r>
        <w:t>. Poster presented at the Annual Meeting of the Visual Sciences Society, Naples, Florida.</w:t>
      </w:r>
    </w:p>
    <w:p w14:paraId="247B5847" w14:textId="4199B190" w:rsidR="00454D1F" w:rsidRDefault="00043BAD" w:rsidP="00454D1F">
      <w:pPr>
        <w:pStyle w:val="References"/>
      </w:pPr>
      <w:r w:rsidRPr="00454D1F">
        <w:t>Sheahan</w:t>
      </w:r>
      <w:r w:rsidR="00454D1F">
        <w:t xml:space="preserve"> HR, </w:t>
      </w:r>
      <w:r w:rsidRPr="00454D1F">
        <w:t>Ingram</w:t>
      </w:r>
      <w:r w:rsidR="00454D1F">
        <w:t xml:space="preserve"> JN, </w:t>
      </w:r>
      <w:r w:rsidRPr="00454D1F">
        <w:t>Zalalyte</w:t>
      </w:r>
      <w:r w:rsidR="00454D1F">
        <w:t xml:space="preserve"> GM, </w:t>
      </w:r>
      <w:r w:rsidRPr="00454D1F">
        <w:rPr>
          <w:caps/>
        </w:rPr>
        <w:t>Flanagan</w:t>
      </w:r>
      <w:r w:rsidR="00454D1F" w:rsidRPr="00454D1F">
        <w:rPr>
          <w:caps/>
        </w:rPr>
        <w:t xml:space="preserve"> JR</w:t>
      </w:r>
      <w:r w:rsidRPr="00454D1F">
        <w:t xml:space="preserve">, </w:t>
      </w:r>
      <w:r w:rsidR="00454D1F">
        <w:t xml:space="preserve">Wolpert DM (2017) </w:t>
      </w:r>
      <w:r w:rsidRPr="00454D1F">
        <w:t>Motor memory decay is specific to the motor plan, even if not executed</w:t>
      </w:r>
      <w:r w:rsidR="00454D1F">
        <w:t>.</w:t>
      </w:r>
      <w:r w:rsidR="00454D1F" w:rsidRPr="00454D1F">
        <w:t xml:space="preserve"> </w:t>
      </w:r>
      <w:r w:rsidR="00454D1F">
        <w:t>Poster presented at the Annual Meeting of the Society for the Neural Control of Movement, Dublin, Ireland.</w:t>
      </w:r>
    </w:p>
    <w:p w14:paraId="2D874AD8" w14:textId="4220D769" w:rsidR="00454D1F" w:rsidRDefault="00FF2E49" w:rsidP="00454D1F">
      <w:pPr>
        <w:pStyle w:val="References"/>
      </w:pPr>
      <w:r w:rsidRPr="00454D1F">
        <w:t>Carter</w:t>
      </w:r>
      <w:r w:rsidR="00454D1F">
        <w:t xml:space="preserve"> MJ</w:t>
      </w:r>
      <w:r w:rsidRPr="00454D1F">
        <w:t>, de Brouwer</w:t>
      </w:r>
      <w:r w:rsidR="00454D1F">
        <w:t xml:space="preserve"> AJ</w:t>
      </w:r>
      <w:r w:rsidRPr="00454D1F">
        <w:t>, Smail</w:t>
      </w:r>
      <w:r w:rsidR="00454D1F">
        <w:t xml:space="preserve"> L</w:t>
      </w:r>
      <w:r w:rsidRPr="00454D1F">
        <w:t>, Gallivan</w:t>
      </w:r>
      <w:r w:rsidR="00454D1F">
        <w:t xml:space="preserve"> JP</w:t>
      </w:r>
      <w:r w:rsidRPr="00454D1F">
        <w:t xml:space="preserve">, </w:t>
      </w:r>
      <w:r w:rsidRPr="00454D1F">
        <w:rPr>
          <w:caps/>
        </w:rPr>
        <w:t>Flanagan</w:t>
      </w:r>
      <w:r w:rsidR="00454D1F" w:rsidRPr="00454D1F">
        <w:rPr>
          <w:caps/>
        </w:rPr>
        <w:t xml:space="preserve"> JR</w:t>
      </w:r>
      <w:r w:rsidR="00454D1F">
        <w:t xml:space="preserve"> (2017) </w:t>
      </w:r>
      <w:r w:rsidRPr="00454D1F">
        <w:t>Gaze behaviour reveals the specification of competing reach movements</w:t>
      </w:r>
      <w:r w:rsidR="00454D1F">
        <w:t>. Poster presented at the Annual Meeting of the Society for the Neural Control of Movement, Dublin, Ireland.</w:t>
      </w:r>
    </w:p>
    <w:p w14:paraId="27496AB1" w14:textId="363FACBB" w:rsidR="007341A7" w:rsidRPr="00454D1F" w:rsidRDefault="00284BB0" w:rsidP="00454D1F">
      <w:pPr>
        <w:pStyle w:val="References"/>
      </w:pPr>
      <w:r>
        <w:t xml:space="preserve">[125] </w:t>
      </w:r>
      <w:r w:rsidR="007341A7" w:rsidRPr="00454D1F">
        <w:t>de Brouwer</w:t>
      </w:r>
      <w:r w:rsidR="00454D1F">
        <w:t xml:space="preserve"> AJ</w:t>
      </w:r>
      <w:r w:rsidR="007341A7" w:rsidRPr="00454D1F">
        <w:t>, Albaghdadi</w:t>
      </w:r>
      <w:r w:rsidR="00454D1F">
        <w:t xml:space="preserve"> M</w:t>
      </w:r>
      <w:r w:rsidR="007341A7" w:rsidRPr="00454D1F">
        <w:t xml:space="preserve">, </w:t>
      </w:r>
      <w:r w:rsidR="007341A7" w:rsidRPr="00454D1F">
        <w:rPr>
          <w:caps/>
        </w:rPr>
        <w:t>Flanagan</w:t>
      </w:r>
      <w:r w:rsidR="00454D1F" w:rsidRPr="00454D1F">
        <w:rPr>
          <w:caps/>
        </w:rPr>
        <w:t xml:space="preserve"> JR</w:t>
      </w:r>
      <w:r w:rsidR="007341A7" w:rsidRPr="00454D1F">
        <w:t>, Gallivan</w:t>
      </w:r>
      <w:r w:rsidR="00454D1F">
        <w:t xml:space="preserve"> JP (2017) </w:t>
      </w:r>
      <w:r w:rsidR="007341A7" w:rsidRPr="00454D1F">
        <w:t>Extracting the explicit contributions to visuomotor adaptation through gaze patterns</w:t>
      </w:r>
      <w:r w:rsidR="00454D1F">
        <w:t>.</w:t>
      </w:r>
      <w:r w:rsidR="00454D1F" w:rsidRPr="00454D1F">
        <w:t xml:space="preserve"> </w:t>
      </w:r>
      <w:r w:rsidR="00454D1F">
        <w:t>Poster presented at the Annual Meeting of the Society for the Neural Control of Movement, Dublin, Ireland.</w:t>
      </w:r>
    </w:p>
    <w:p w14:paraId="06E20439" w14:textId="0E5A25C7" w:rsidR="00454D1F" w:rsidRDefault="00454D1F" w:rsidP="00454D1F">
      <w:pPr>
        <w:pStyle w:val="References"/>
      </w:pPr>
      <w:r>
        <w:t xml:space="preserve">Danion F, </w:t>
      </w:r>
      <w:r w:rsidRPr="00454D1F">
        <w:rPr>
          <w:caps/>
        </w:rPr>
        <w:t>Flanagan JR</w:t>
      </w:r>
      <w:r>
        <w:t xml:space="preserve"> (2017) </w:t>
      </w:r>
      <w:r w:rsidRPr="00454D1F">
        <w:t>The role of haptic feedback in eye-hand coordination when manipulating non-rigid objects</w:t>
      </w:r>
      <w:r>
        <w:t>. Poster presented at the Annual Meeting of the Society for the Neural Control of Movement, Dublin, Ireland.</w:t>
      </w:r>
    </w:p>
    <w:p w14:paraId="6142DA10" w14:textId="27C8A3E0" w:rsidR="007A38D7" w:rsidRPr="00DA5A5C" w:rsidRDefault="007A38D7" w:rsidP="00454D1F">
      <w:pPr>
        <w:pStyle w:val="References"/>
      </w:pPr>
      <w:r w:rsidRPr="00454D1F">
        <w:t>H</w:t>
      </w:r>
      <w:r>
        <w:t xml:space="preserve">eald, J, Ingram JN, </w:t>
      </w:r>
      <w:r w:rsidRPr="00DA5A5C">
        <w:rPr>
          <w:caps/>
        </w:rPr>
        <w:t>Flanagan JR</w:t>
      </w:r>
      <w:r>
        <w:t xml:space="preserve">, Wolpert DM (2016) </w:t>
      </w:r>
      <w:r w:rsidRPr="00DA5A5C">
        <w:t>Separate motor memories are engaged when controlling different points on the same tool</w:t>
      </w:r>
      <w:r>
        <w:t>. Poster presented at the Annual Meeting of the Society for Neuroscience, San Diego.</w:t>
      </w:r>
    </w:p>
    <w:p w14:paraId="5CB474DF" w14:textId="77777777" w:rsidR="007A38D7" w:rsidRDefault="007A38D7" w:rsidP="007A38D7">
      <w:pPr>
        <w:pStyle w:val="References"/>
      </w:pPr>
      <w:r w:rsidRPr="00DA5A5C">
        <w:rPr>
          <w:u w:val="single"/>
        </w:rPr>
        <w:t>De Brouwer AJ</w:t>
      </w:r>
      <w:r>
        <w:t xml:space="preserve">, </w:t>
      </w:r>
      <w:r w:rsidRPr="00DA5A5C">
        <w:rPr>
          <w:u w:val="single"/>
        </w:rPr>
        <w:t>Jarvis T</w:t>
      </w:r>
      <w:r>
        <w:t xml:space="preserve">, Gallivan JP, </w:t>
      </w:r>
      <w:r w:rsidRPr="00DA5A5C">
        <w:rPr>
          <w:caps/>
        </w:rPr>
        <w:t>Flanagan JR</w:t>
      </w:r>
      <w:r>
        <w:t xml:space="preserve"> (2016) </w:t>
      </w:r>
      <w:r w:rsidRPr="00DA5A5C">
        <w:t>Rapid visuomotor corrections in reaching are modulated by gaze position</w:t>
      </w:r>
      <w:r>
        <w:t>. Poster presented at the Annual Meeting of the Society for Neuroscience, San Diego.</w:t>
      </w:r>
    </w:p>
    <w:p w14:paraId="3CBAAC66" w14:textId="77777777" w:rsidR="00565571" w:rsidRDefault="00565571" w:rsidP="00565571">
      <w:pPr>
        <w:pStyle w:val="References"/>
      </w:pPr>
      <w:r>
        <w:t xml:space="preserve">Gallivan JP, Chapman CS, McLean DA, </w:t>
      </w:r>
      <w:r w:rsidRPr="00565571">
        <w:rPr>
          <w:caps/>
        </w:rPr>
        <w:t>Flanagan JR</w:t>
      </w:r>
      <w:r>
        <w:t xml:space="preserve">, Culham JC (2015) </w:t>
      </w:r>
      <w:r w:rsidRPr="000215C6">
        <w:t>Movement intention modulates neural responses in visual cortex</w:t>
      </w:r>
      <w:r>
        <w:t>. Poster presented at the Annual Meeting of the Society for Neuroscience, Chicago.</w:t>
      </w:r>
    </w:p>
    <w:p w14:paraId="6074A57C" w14:textId="7B4CF000" w:rsidR="00565571" w:rsidRDefault="00245692" w:rsidP="00565571">
      <w:pPr>
        <w:pStyle w:val="References"/>
      </w:pPr>
      <w:r>
        <w:t xml:space="preserve">[120] </w:t>
      </w:r>
      <w:r w:rsidR="00565571">
        <w:t xml:space="preserve">Trewartha K, Gallivan JP, </w:t>
      </w:r>
      <w:r w:rsidR="00565571" w:rsidRPr="00565571">
        <w:rPr>
          <w:caps/>
        </w:rPr>
        <w:t>Flanagan JR</w:t>
      </w:r>
      <w:r w:rsidR="00565571">
        <w:t xml:space="preserve"> (2015) </w:t>
      </w:r>
      <w:r w:rsidR="00565571" w:rsidRPr="000215C6">
        <w:t>The role of dorsolateral prefrontal cortex in motor learning during force-field adaptation: A continuous theta-burst stimulation study</w:t>
      </w:r>
      <w:r w:rsidR="00565571">
        <w:t>. Poster presented at the Annual Meeting of the Society for Neuroscience, Chicago.</w:t>
      </w:r>
    </w:p>
    <w:p w14:paraId="75FD7D7B" w14:textId="77777777" w:rsidR="00565571" w:rsidRPr="000215C6" w:rsidRDefault="00565571" w:rsidP="00565571">
      <w:pPr>
        <w:pStyle w:val="References"/>
        <w:rPr>
          <w:vertAlign w:val="superscript"/>
        </w:rPr>
      </w:pPr>
      <w:r>
        <w:lastRenderedPageBreak/>
        <w:t xml:space="preserve">Moskowitz JB, Gale DJ, Wolpert DM, Gallivan JP, </w:t>
      </w:r>
      <w:r w:rsidRPr="00565571">
        <w:rPr>
          <w:caps/>
        </w:rPr>
        <w:t>Flanagan JR</w:t>
      </w:r>
      <w:r>
        <w:t xml:space="preserve"> (2015) </w:t>
      </w:r>
      <w:r w:rsidRPr="000215C6">
        <w:t>Decision making during motor learning: investment in learning and reward optimization</w:t>
      </w:r>
      <w:r>
        <w:t>. Poster presented at the Annual Meeting of the Society for Neuroscience, Chicago.</w:t>
      </w:r>
    </w:p>
    <w:p w14:paraId="7906B900" w14:textId="4A22895D" w:rsidR="00DF1935" w:rsidRPr="00DF1935" w:rsidRDefault="00DF1935" w:rsidP="00DF1935">
      <w:pPr>
        <w:pStyle w:val="References"/>
        <w:rPr>
          <w:vertAlign w:val="superscript"/>
        </w:rPr>
      </w:pPr>
      <w:proofErr w:type="spellStart"/>
      <w:r>
        <w:t>Daliri</w:t>
      </w:r>
      <w:proofErr w:type="spellEnd"/>
      <w:r>
        <w:t xml:space="preserve"> A, </w:t>
      </w:r>
      <w:r w:rsidRPr="00DF1935">
        <w:rPr>
          <w:caps/>
        </w:rPr>
        <w:t>Flanagan JR</w:t>
      </w:r>
      <w:r>
        <w:t>, Max L (2014)</w:t>
      </w:r>
      <w:r>
        <w:rPr>
          <w:vertAlign w:val="superscript"/>
        </w:rPr>
        <w:t xml:space="preserve"> </w:t>
      </w:r>
      <w:r>
        <w:t>Sensorimotor control of self-timed vs. externally-timed nonspeech movements in adults who stutter. Poster presented at the Annual Meeting of the Society for Neuroscience, Washington.</w:t>
      </w:r>
    </w:p>
    <w:p w14:paraId="28DB91A4" w14:textId="29FC9EE3" w:rsidR="002E5931" w:rsidRDefault="002E5931" w:rsidP="00DF1935">
      <w:pPr>
        <w:pStyle w:val="References"/>
      </w:pPr>
      <w:r w:rsidRPr="00896D6B">
        <w:rPr>
          <w:u w:val="single"/>
        </w:rPr>
        <w:t>Barton K</w:t>
      </w:r>
      <w:r>
        <w:t xml:space="preserve">, </w:t>
      </w:r>
      <w:r w:rsidRPr="00896D6B">
        <w:rPr>
          <w:u w:val="single"/>
        </w:rPr>
        <w:t>Gallivan JP</w:t>
      </w:r>
      <w:r w:rsidRPr="00896D6B">
        <w:t xml:space="preserve">, </w:t>
      </w:r>
      <w:r w:rsidR="00896D6B">
        <w:t>Chapman CS, Wolpert D</w:t>
      </w:r>
      <w:r w:rsidR="00896D6B" w:rsidRPr="00896D6B">
        <w:t>M</w:t>
      </w:r>
      <w:r w:rsidR="00896D6B">
        <w:t xml:space="preserve">, </w:t>
      </w:r>
      <w:r w:rsidRPr="000800D4">
        <w:rPr>
          <w:caps/>
        </w:rPr>
        <w:t>Flanagan JR</w:t>
      </w:r>
      <w:r>
        <w:t xml:space="preserve"> (2014) </w:t>
      </w:r>
      <w:r w:rsidRPr="008907F3">
        <w:t xml:space="preserve">Co-optimization of </w:t>
      </w:r>
      <w:r w:rsidR="00896D6B">
        <w:t>m</w:t>
      </w:r>
      <w:r w:rsidRPr="008907F3">
        <w:t xml:space="preserve">ultiple </w:t>
      </w:r>
      <w:r w:rsidR="00896D6B">
        <w:t>competing a</w:t>
      </w:r>
      <w:r w:rsidRPr="008907F3">
        <w:t xml:space="preserve">ction </w:t>
      </w:r>
      <w:r w:rsidR="00896D6B">
        <w:t>p</w:t>
      </w:r>
      <w:r w:rsidRPr="008907F3">
        <w:t>lans</w:t>
      </w:r>
      <w:r>
        <w:t>. Poster presented at the Annual Meeting of the Society for Neuroscience, Washington.</w:t>
      </w:r>
    </w:p>
    <w:p w14:paraId="6AA821DC" w14:textId="5B6825BB" w:rsidR="004B2BBE" w:rsidRPr="000800D4" w:rsidRDefault="004B2BBE" w:rsidP="004B2BBE">
      <w:pPr>
        <w:pStyle w:val="References"/>
      </w:pPr>
      <w:r w:rsidRPr="004B2BBE">
        <w:rPr>
          <w:u w:val="single"/>
        </w:rPr>
        <w:t>Gallivan JP</w:t>
      </w:r>
      <w:r w:rsidRPr="000800D4">
        <w:t xml:space="preserve">, Johnsrude IS, </w:t>
      </w:r>
      <w:r w:rsidRPr="000800D4">
        <w:rPr>
          <w:caps/>
        </w:rPr>
        <w:t>Flanagan JR</w:t>
      </w:r>
      <w:r w:rsidRPr="000800D4">
        <w:t xml:space="preserve"> (2014) Object-directed action sequences decoded from human frontoparietal and occipitotemporal networks. </w:t>
      </w:r>
      <w:r>
        <w:t>Poster presented at the Annual Meeting of the Society for Neuroscience, Washington.</w:t>
      </w:r>
    </w:p>
    <w:p w14:paraId="44737838" w14:textId="457C6AC6" w:rsidR="004B2BBE" w:rsidRPr="004B2BBE" w:rsidRDefault="002D483F" w:rsidP="004B2BBE">
      <w:pPr>
        <w:pStyle w:val="References"/>
      </w:pPr>
      <w:r w:rsidRPr="00AB4007">
        <w:t xml:space="preserve">[115] </w:t>
      </w:r>
      <w:r w:rsidR="004B2BBE" w:rsidRPr="004B2BBE">
        <w:rPr>
          <w:u w:val="single"/>
        </w:rPr>
        <w:t>Reichelt A</w:t>
      </w:r>
      <w:r w:rsidR="004B2BBE" w:rsidRPr="004B2BBE">
        <w:t xml:space="preserve">, </w:t>
      </w:r>
      <w:r w:rsidR="004B2BBE" w:rsidRPr="004B2BBE">
        <w:rPr>
          <w:u w:val="single"/>
        </w:rPr>
        <w:t>Chan P</w:t>
      </w:r>
      <w:r w:rsidR="004B2BBE" w:rsidRPr="004B2BBE">
        <w:t xml:space="preserve">, </w:t>
      </w:r>
      <w:r w:rsidR="004B2BBE" w:rsidRPr="005D4AC0">
        <w:rPr>
          <w:caps/>
        </w:rPr>
        <w:t>Flanagan JR</w:t>
      </w:r>
      <w:r w:rsidR="004B2BBE">
        <w:t xml:space="preserve"> (2014) Predicting Choice Behaviour in Action Observation. Poster presented at the Annual Meeting of the Society for Neuroscience, Washington.</w:t>
      </w:r>
    </w:p>
    <w:p w14:paraId="02C0AEAD" w14:textId="511900BA" w:rsidR="00D46897" w:rsidRPr="006A2351" w:rsidRDefault="00D46897" w:rsidP="00463E55">
      <w:pPr>
        <w:pStyle w:val="References"/>
      </w:pPr>
      <w:r w:rsidRPr="006A2351">
        <w:rPr>
          <w:u w:val="single"/>
        </w:rPr>
        <w:t>Trewartha K</w:t>
      </w:r>
      <w:r w:rsidRPr="006A2351">
        <w:t xml:space="preserve">, </w:t>
      </w:r>
      <w:r>
        <w:t>Garcia A, Wolpert DM</w:t>
      </w:r>
      <w:r w:rsidRPr="006A2351">
        <w:t xml:space="preserve">, </w:t>
      </w:r>
      <w:r w:rsidRPr="000800D4">
        <w:rPr>
          <w:caps/>
        </w:rPr>
        <w:t>Flanagan JR</w:t>
      </w:r>
      <w:r w:rsidR="00B71EC9">
        <w:t xml:space="preserve"> (2014) The </w:t>
      </w:r>
      <w:r w:rsidR="00B71EC9" w:rsidRPr="00953A2D">
        <w:t>effects of aging and cognitive decline on adaptive processes for motor learning</w:t>
      </w:r>
      <w:r w:rsidR="00B71EC9">
        <w:t xml:space="preserve">. </w:t>
      </w:r>
      <w:r>
        <w:t>Poster presented at the Annual Meeting of the Society for Neuroscience, Washington.</w:t>
      </w:r>
    </w:p>
    <w:p w14:paraId="54EA28A2" w14:textId="77777777" w:rsidR="006A2351" w:rsidRDefault="006A2351" w:rsidP="006A2351">
      <w:pPr>
        <w:pStyle w:val="References"/>
      </w:pPr>
      <w:r w:rsidRPr="000223FE">
        <w:rPr>
          <w:u w:val="single"/>
        </w:rPr>
        <w:t>Diamond JS</w:t>
      </w:r>
      <w:r w:rsidRPr="000223FE">
        <w:t xml:space="preserve">, </w:t>
      </w:r>
      <w:proofErr w:type="spellStart"/>
      <w:r>
        <w:t>Dorris</w:t>
      </w:r>
      <w:proofErr w:type="spellEnd"/>
      <w:r>
        <w:t xml:space="preserve"> MC, </w:t>
      </w:r>
      <w:r w:rsidRPr="000223FE">
        <w:t xml:space="preserve">Wolpert DM, </w:t>
      </w:r>
      <w:r w:rsidRPr="005E0BA6">
        <w:rPr>
          <w:caps/>
        </w:rPr>
        <w:t>Flanagan JR</w:t>
      </w:r>
      <w:r>
        <w:t xml:space="preserve"> (2014</w:t>
      </w:r>
      <w:r w:rsidRPr="000223FE">
        <w:t xml:space="preserve">) </w:t>
      </w:r>
      <w:r w:rsidRPr="004E0318">
        <w:t>Rewards and movement-related costs shape fast decision-making in a human target foraging task</w:t>
      </w:r>
      <w:r>
        <w:t>. Poster presented at the Annual Meeting of the Canadian Association for Neuroscience, Montreal.</w:t>
      </w:r>
    </w:p>
    <w:p w14:paraId="607010FB" w14:textId="77777777" w:rsidR="009673D5" w:rsidRDefault="006A2351" w:rsidP="009673D5">
      <w:pPr>
        <w:pStyle w:val="References"/>
      </w:pPr>
      <w:r w:rsidRPr="006A2351">
        <w:rPr>
          <w:u w:val="single"/>
        </w:rPr>
        <w:t>Trewartha K</w:t>
      </w:r>
      <w:r w:rsidRPr="006A2351">
        <w:t xml:space="preserve">, </w:t>
      </w:r>
      <w:r>
        <w:t>Garcia A, Wolpert DM</w:t>
      </w:r>
      <w:r w:rsidRPr="006A2351">
        <w:t xml:space="preserve">, </w:t>
      </w:r>
      <w:r w:rsidRPr="000800D4">
        <w:rPr>
          <w:caps/>
        </w:rPr>
        <w:t>Flanagan JR</w:t>
      </w:r>
      <w:r w:rsidRPr="006A2351">
        <w:t xml:space="preserve"> (2014) </w:t>
      </w:r>
      <w:r>
        <w:t>Modelling altered adaptive processes for motor learning in a</w:t>
      </w:r>
      <w:r w:rsidRPr="006A2351">
        <w:t>ging</w:t>
      </w:r>
      <w:r>
        <w:t>.</w:t>
      </w:r>
      <w:r w:rsidRPr="006A2351">
        <w:t xml:space="preserve"> </w:t>
      </w:r>
      <w:r>
        <w:t>Poster presented at the Annual Meeting of the Canadian Association for Neuroscience, Montreal.</w:t>
      </w:r>
    </w:p>
    <w:p w14:paraId="7561B42A" w14:textId="5CDF6EBE" w:rsidR="009673D5" w:rsidRPr="009673D5" w:rsidRDefault="009673D5" w:rsidP="009673D5">
      <w:pPr>
        <w:pStyle w:val="References"/>
      </w:pPr>
      <w:r>
        <w:t xml:space="preserve">Ingram JN, </w:t>
      </w:r>
      <w:r w:rsidRPr="00E02935">
        <w:rPr>
          <w:caps/>
        </w:rPr>
        <w:t>Flanagan JR</w:t>
      </w:r>
      <w:r>
        <w:t xml:space="preserve">, Wolpert DM (2014) </w:t>
      </w:r>
      <w:r w:rsidRPr="009673D5">
        <w:t>Two interacting processes underlie</w:t>
      </w:r>
      <w:r>
        <w:t xml:space="preserve"> </w:t>
      </w:r>
      <w:r w:rsidRPr="009673D5">
        <w:t>the selection of sensorimotor modules</w:t>
      </w:r>
      <w:r>
        <w:t xml:space="preserve"> </w:t>
      </w:r>
      <w:r w:rsidRPr="009673D5">
        <w:t>during object manipulation</w:t>
      </w:r>
      <w:r>
        <w:t>. Poster presented at the Annual Meeting of the Society for the Neural Control of Movement.</w:t>
      </w:r>
    </w:p>
    <w:p w14:paraId="6A0FFBEB" w14:textId="7928AD22" w:rsidR="000223FE" w:rsidRDefault="009266E7" w:rsidP="006A2351">
      <w:pPr>
        <w:pStyle w:val="References"/>
      </w:pPr>
      <w:r w:rsidRPr="009266E7">
        <w:t xml:space="preserve">[110] </w:t>
      </w:r>
      <w:r w:rsidR="000223FE" w:rsidRPr="000223FE">
        <w:rPr>
          <w:u w:val="single"/>
        </w:rPr>
        <w:t>Diamond JS</w:t>
      </w:r>
      <w:r w:rsidR="000223FE" w:rsidRPr="000223FE">
        <w:t xml:space="preserve">, Nashed JY, Wolpert DM, </w:t>
      </w:r>
      <w:r w:rsidR="000223FE" w:rsidRPr="005E0BA6">
        <w:rPr>
          <w:caps/>
        </w:rPr>
        <w:t>Flanagan JR</w:t>
      </w:r>
      <w:r w:rsidR="000223FE" w:rsidRPr="000223FE">
        <w:t xml:space="preserve"> (2013) Grip-load coordination during rapid arm movement corrections in response to visuomotor perturbations</w:t>
      </w:r>
      <w:r w:rsidR="000223FE">
        <w:t>. Poster presented at the Annual Meeting of the Society for Neuroscience, San Diego.</w:t>
      </w:r>
    </w:p>
    <w:p w14:paraId="4F0C7986" w14:textId="763B0B41" w:rsidR="000223FE" w:rsidRDefault="000223FE" w:rsidP="000223FE">
      <w:pPr>
        <w:pStyle w:val="References"/>
      </w:pPr>
      <w:r w:rsidRPr="000223FE">
        <w:rPr>
          <w:u w:val="single"/>
        </w:rPr>
        <w:t>Gallivan JP</w:t>
      </w:r>
      <w:r w:rsidRPr="000223FE">
        <w:t xml:space="preserve">, </w:t>
      </w:r>
      <w:proofErr w:type="gramStart"/>
      <w:r w:rsidRPr="000223FE">
        <w:t>Cant</w:t>
      </w:r>
      <w:proofErr w:type="gramEnd"/>
      <w:r w:rsidRPr="000223FE">
        <w:t xml:space="preserve"> JS, Goodale MA, </w:t>
      </w:r>
      <w:r w:rsidRPr="005E0BA6">
        <w:rPr>
          <w:caps/>
        </w:rPr>
        <w:t>Flanagan JR</w:t>
      </w:r>
      <w:r w:rsidRPr="000223FE">
        <w:t xml:space="preserve"> (2013) Decoding reveals planning-related signals underlying object grasping and manipulation</w:t>
      </w:r>
      <w:r>
        <w:t>.</w:t>
      </w:r>
      <w:r w:rsidRPr="000223FE">
        <w:t xml:space="preserve"> </w:t>
      </w:r>
      <w:r>
        <w:t>Poster presented at the Annual Meeting of the Society for Neuroscience, San Diego.</w:t>
      </w:r>
    </w:p>
    <w:p w14:paraId="522BA9EF" w14:textId="4A79BD08" w:rsidR="000223FE" w:rsidRPr="000223FE" w:rsidRDefault="000223FE" w:rsidP="000223FE">
      <w:pPr>
        <w:pStyle w:val="References"/>
      </w:pPr>
      <w:r w:rsidRPr="000223FE">
        <w:rPr>
          <w:u w:val="single"/>
        </w:rPr>
        <w:t>Trewartha K</w:t>
      </w:r>
      <w:r w:rsidRPr="000223FE">
        <w:t xml:space="preserve">, </w:t>
      </w:r>
      <w:r w:rsidRPr="000223FE">
        <w:rPr>
          <w:u w:val="single"/>
        </w:rPr>
        <w:t>Case S</w:t>
      </w:r>
      <w:r w:rsidRPr="000223FE">
        <w:t xml:space="preserve">, </w:t>
      </w:r>
      <w:r w:rsidRPr="005E0BA6">
        <w:rPr>
          <w:caps/>
        </w:rPr>
        <w:t>Flanagan JR</w:t>
      </w:r>
      <w:r w:rsidRPr="000223FE">
        <w:t xml:space="preserve"> (2013) Integrating actions into object location memory: A benefit for active versus passive learning</w:t>
      </w:r>
      <w:r>
        <w:t>.</w:t>
      </w:r>
      <w:r w:rsidRPr="000223FE">
        <w:t xml:space="preserve"> </w:t>
      </w:r>
      <w:r>
        <w:t>Poster presented at the Annual Meeting of the Society for Neuroscience, San Diego.</w:t>
      </w:r>
    </w:p>
    <w:p w14:paraId="1DD2C3DD" w14:textId="6A56F1A7" w:rsidR="00F23F07" w:rsidRPr="00F23F07" w:rsidRDefault="00F23F07" w:rsidP="00F23F07">
      <w:pPr>
        <w:pStyle w:val="References"/>
      </w:pPr>
      <w:proofErr w:type="spellStart"/>
      <w:r w:rsidRPr="00F23F07">
        <w:t>Daliri</w:t>
      </w:r>
      <w:proofErr w:type="spellEnd"/>
      <w:r w:rsidRPr="00F23F07">
        <w:t xml:space="preserve"> A, </w:t>
      </w:r>
      <w:r w:rsidRPr="00F23F07">
        <w:rPr>
          <w:caps/>
        </w:rPr>
        <w:t>Flanagan JR</w:t>
      </w:r>
      <w:r w:rsidRPr="00F23F07">
        <w:t>, Max</w:t>
      </w:r>
      <w:r>
        <w:t xml:space="preserve"> L (2013</w:t>
      </w:r>
      <w:r w:rsidRPr="00F23F07">
        <w:t xml:space="preserve">) Forward vs. inverse internal models in stuttering individuals’ nonspeech movements. </w:t>
      </w:r>
      <w:r>
        <w:t xml:space="preserve">Talk given at the </w:t>
      </w:r>
      <w:r w:rsidRPr="00F23F07">
        <w:t xml:space="preserve">Annual </w:t>
      </w:r>
      <w:r>
        <w:t>American Speech-Language-Hearing Association meeting, Chicago.</w:t>
      </w:r>
    </w:p>
    <w:p w14:paraId="34EED1B7" w14:textId="70F9F8E3" w:rsidR="00E55A4D" w:rsidRDefault="00E55A4D" w:rsidP="00F30854">
      <w:pPr>
        <w:pStyle w:val="References"/>
      </w:pPr>
      <w:r w:rsidRPr="00BB6590">
        <w:rPr>
          <w:u w:val="single"/>
        </w:rPr>
        <w:t>Gallivan JP</w:t>
      </w:r>
      <w:r>
        <w:t xml:space="preserve">, </w:t>
      </w:r>
      <w:r w:rsidRPr="00F23F07">
        <w:rPr>
          <w:caps/>
        </w:rPr>
        <w:t>Flanagan JR</w:t>
      </w:r>
      <w:r>
        <w:t xml:space="preserve"> (2013)</w:t>
      </w:r>
      <w:r>
        <w:rPr>
          <w:rFonts w:asciiTheme="majorHAnsi" w:eastAsiaTheme="majorEastAsia" w:hAnsi="Calibri"/>
          <w:caps/>
          <w:color w:val="FFFF00"/>
          <w:kern w:val="24"/>
          <w:sz w:val="68"/>
          <w:szCs w:val="68"/>
        </w:rPr>
        <w:t xml:space="preserve"> </w:t>
      </w:r>
      <w:r w:rsidRPr="00E55A4D">
        <w:t>fMRI decoding reveals preparatory signals underlying object grasping and manipulation</w:t>
      </w:r>
      <w:r>
        <w:t>. Talk given at the Annual Meeting of the Society for the Neural Control of Movement. San Juan, Puerto Rico.</w:t>
      </w:r>
    </w:p>
    <w:p w14:paraId="5E09D6FC" w14:textId="759DCC0C" w:rsidR="00346DB8" w:rsidRPr="00346DB8" w:rsidRDefault="00346DB8" w:rsidP="00346DB8">
      <w:pPr>
        <w:pStyle w:val="References"/>
      </w:pPr>
      <w:r>
        <w:lastRenderedPageBreak/>
        <w:t xml:space="preserve">[105] </w:t>
      </w:r>
      <w:r w:rsidRPr="00BB6590">
        <w:rPr>
          <w:u w:val="single"/>
        </w:rPr>
        <w:t>Khan AZ</w:t>
      </w:r>
      <w:r w:rsidRPr="00346DB8">
        <w:t xml:space="preserve">, </w:t>
      </w:r>
      <w:r w:rsidRPr="00B14D81">
        <w:rPr>
          <w:caps/>
        </w:rPr>
        <w:t>Flanagan JR</w:t>
      </w:r>
      <w:r w:rsidRPr="00346DB8">
        <w:t xml:space="preserve"> (2012) Attention primes the visual not motor goal of reaching movements under a visuomotor rotation</w:t>
      </w:r>
      <w:r>
        <w:t>. Poster presented at the Annual Meeting of the Society for Neuroscience, New Orleans.</w:t>
      </w:r>
    </w:p>
    <w:p w14:paraId="7ABAEBA0" w14:textId="41A9D8C1" w:rsidR="00346DB8" w:rsidRDefault="00346DB8" w:rsidP="00346DB8">
      <w:pPr>
        <w:pStyle w:val="References"/>
      </w:pPr>
      <w:r w:rsidRPr="00BB6590">
        <w:rPr>
          <w:u w:val="single"/>
        </w:rPr>
        <w:t>Stewart BM</w:t>
      </w:r>
      <w:r>
        <w:t xml:space="preserve">, </w:t>
      </w:r>
      <w:r w:rsidRPr="00BB6590">
        <w:rPr>
          <w:u w:val="single"/>
        </w:rPr>
        <w:t>Baugh LA</w:t>
      </w:r>
      <w:r>
        <w:t xml:space="preserve">, </w:t>
      </w:r>
      <w:r w:rsidRPr="00BB6590">
        <w:rPr>
          <w:u w:val="single"/>
        </w:rPr>
        <w:t>Gallivan JP</w:t>
      </w:r>
      <w:r>
        <w:t xml:space="preserve">, </w:t>
      </w:r>
      <w:r w:rsidRPr="00346DB8">
        <w:rPr>
          <w:caps/>
        </w:rPr>
        <w:t>Flanagan JR</w:t>
      </w:r>
      <w:r>
        <w:t xml:space="preserve"> (2012) Parallel encoding of target locations and orientations when reaching to multiple potential targets. Poster presented at the Annual Meeting of the Society for Neuroscience, New Orleans.</w:t>
      </w:r>
    </w:p>
    <w:p w14:paraId="0D5E629A" w14:textId="2BED2946" w:rsidR="00E02935" w:rsidRDefault="00E02935" w:rsidP="00E02935">
      <w:pPr>
        <w:pStyle w:val="References"/>
      </w:pPr>
      <w:r w:rsidRPr="00BB6590">
        <w:rPr>
          <w:u w:val="single"/>
        </w:rPr>
        <w:t>Stewart BM</w:t>
      </w:r>
      <w:r>
        <w:t xml:space="preserve">, </w:t>
      </w:r>
      <w:r w:rsidRPr="00BB6590">
        <w:rPr>
          <w:u w:val="single"/>
        </w:rPr>
        <w:t>Gallivan JP</w:t>
      </w:r>
      <w:r>
        <w:t xml:space="preserve">, </w:t>
      </w:r>
      <w:r w:rsidRPr="00BB6590">
        <w:rPr>
          <w:u w:val="single"/>
        </w:rPr>
        <w:t>Baugh LA</w:t>
      </w:r>
      <w:r>
        <w:t xml:space="preserve">, </w:t>
      </w:r>
      <w:r w:rsidRPr="00346DB8">
        <w:rPr>
          <w:caps/>
        </w:rPr>
        <w:t>Flanagan JR</w:t>
      </w:r>
      <w:r>
        <w:t xml:space="preserve"> (2012) </w:t>
      </w:r>
      <w:r w:rsidRPr="00093F5D">
        <w:t>Encoding</w:t>
      </w:r>
      <w:r w:rsidR="00346DB8">
        <w:t xml:space="preserve"> t</w:t>
      </w:r>
      <w:r>
        <w:t>arget</w:t>
      </w:r>
      <w:r w:rsidR="00346DB8">
        <w:t xml:space="preserve"> location and orientation in a reaching t</w:t>
      </w:r>
      <w:r w:rsidRPr="00093F5D">
        <w:t>ask</w:t>
      </w:r>
      <w:r>
        <w:t>. Poster presented at the Annual Meeting of the Canadian Society for Brain, Behaviour and Cognitive Science, Kingston, Ontario.</w:t>
      </w:r>
    </w:p>
    <w:p w14:paraId="115638F0" w14:textId="44552F02" w:rsidR="00E02935" w:rsidRDefault="00E02935" w:rsidP="00E02935">
      <w:pPr>
        <w:pStyle w:val="References"/>
      </w:pPr>
      <w:r w:rsidRPr="00BB6590">
        <w:rPr>
          <w:u w:val="single"/>
        </w:rPr>
        <w:t>Diamond JS</w:t>
      </w:r>
      <w:r w:rsidRPr="00E02935">
        <w:t xml:space="preserve">, Danion F, </w:t>
      </w:r>
      <w:r w:rsidRPr="00E02935">
        <w:rPr>
          <w:caps/>
        </w:rPr>
        <w:t>Flanagan JR</w:t>
      </w:r>
      <w:r w:rsidRPr="00E02935">
        <w:t xml:space="preserve"> (2012) Separate contributions of kinematic and kinetic errors to arm motion and grip force control when learning novel object dynamics</w:t>
      </w:r>
      <w:r>
        <w:t>. Poster presented at the Annual Meeting of the Canadian Society for Brain, Behaviour and Cognitive Science, Kingston, Ontario.</w:t>
      </w:r>
    </w:p>
    <w:p w14:paraId="54708BE7" w14:textId="12F92BA2" w:rsidR="00660A9C" w:rsidRDefault="00660A9C" w:rsidP="00660A9C">
      <w:pPr>
        <w:pStyle w:val="References"/>
      </w:pPr>
      <w:r w:rsidRPr="00660A9C">
        <w:t xml:space="preserve">Danion F, </w:t>
      </w:r>
      <w:r w:rsidRPr="00BB6590">
        <w:rPr>
          <w:u w:val="single"/>
        </w:rPr>
        <w:t>Diamond JS</w:t>
      </w:r>
      <w:r w:rsidRPr="00660A9C">
        <w:t xml:space="preserve">, </w:t>
      </w:r>
      <w:r w:rsidRPr="00E02935">
        <w:rPr>
          <w:caps/>
        </w:rPr>
        <w:t>Flanagan JR</w:t>
      </w:r>
      <w:r w:rsidRPr="00660A9C">
        <w:t xml:space="preserve"> (2012) Partial learning of obj</w:t>
      </w:r>
      <w:r>
        <w:t xml:space="preserve">ect dynamics based on fingertip </w:t>
      </w:r>
      <w:r w:rsidRPr="00660A9C">
        <w:t>forces in the absence of kinematic errors</w:t>
      </w:r>
      <w:r>
        <w:t>. Poster presented at the Annual Meeting of the Society for the Neural Control of Movement, Venice, Italy.</w:t>
      </w:r>
    </w:p>
    <w:p w14:paraId="34B853DE" w14:textId="7C0B9966" w:rsidR="000C3B41" w:rsidRDefault="00660A9C" w:rsidP="00027E07">
      <w:pPr>
        <w:pStyle w:val="References"/>
      </w:pPr>
      <w:r>
        <w:t xml:space="preserve">[100] </w:t>
      </w:r>
      <w:r w:rsidR="000C3B41">
        <w:t xml:space="preserve">Ingram JN, </w:t>
      </w:r>
      <w:r w:rsidR="000C3B41" w:rsidRPr="00E02935">
        <w:rPr>
          <w:caps/>
        </w:rPr>
        <w:t>Flanagan JR</w:t>
      </w:r>
      <w:r w:rsidR="000C3B41">
        <w:t xml:space="preserve">, Wolpert DM (2012) </w:t>
      </w:r>
      <w:r w:rsidR="00E02935">
        <w:t>C</w:t>
      </w:r>
      <w:r w:rsidR="000C3B41">
        <w:t xml:space="preserve">ontext-dependent decay </w:t>
      </w:r>
      <w:r w:rsidR="00E02935">
        <w:t xml:space="preserve">and error tuning </w:t>
      </w:r>
      <w:r w:rsidR="000C3B41">
        <w:t>in motor adaptation. Poster presented at the Annual Meeting of the Society for the Neural Control of Movement, Venice, Italy.</w:t>
      </w:r>
    </w:p>
    <w:p w14:paraId="732332A7" w14:textId="0F0E57DA" w:rsidR="008B4432" w:rsidRDefault="008B4432" w:rsidP="00027E07">
      <w:pPr>
        <w:pStyle w:val="References"/>
      </w:pPr>
      <w:r w:rsidRPr="00BB6590">
        <w:rPr>
          <w:u w:val="single"/>
        </w:rPr>
        <w:t>Reichelt A</w:t>
      </w:r>
      <w:r>
        <w:t xml:space="preserve">, </w:t>
      </w:r>
      <w:r w:rsidRPr="00BB6590">
        <w:rPr>
          <w:u w:val="single"/>
        </w:rPr>
        <w:t>Ash A</w:t>
      </w:r>
      <w:r>
        <w:t xml:space="preserve">, </w:t>
      </w:r>
      <w:r w:rsidRPr="00BB6590">
        <w:rPr>
          <w:u w:val="single"/>
        </w:rPr>
        <w:t>Baugh LA</w:t>
      </w:r>
      <w:r>
        <w:t>,</w:t>
      </w:r>
      <w:r w:rsidR="00027E07">
        <w:t xml:space="preserve"> Johansson RS, </w:t>
      </w:r>
      <w:r w:rsidR="00027E07" w:rsidRPr="0002693F">
        <w:rPr>
          <w:caps/>
        </w:rPr>
        <w:t>Flanagan JR</w:t>
      </w:r>
      <w:r w:rsidR="00027E07">
        <w:t xml:space="preserve"> (2011</w:t>
      </w:r>
      <w:r>
        <w:t xml:space="preserve">) Seeing is predicting: </w:t>
      </w:r>
      <w:r w:rsidR="00027E07">
        <w:t>rapid parametric motor learning through action observation. Poster presented at the 41</w:t>
      </w:r>
      <w:r w:rsidR="00027E07" w:rsidRPr="008B4432">
        <w:rPr>
          <w:vertAlign w:val="superscript"/>
        </w:rPr>
        <w:t>st</w:t>
      </w:r>
      <w:r w:rsidR="00027E07">
        <w:t xml:space="preserve"> Annual Meeting of the Society for Neuroscience, Washington, D.C.</w:t>
      </w:r>
    </w:p>
    <w:p w14:paraId="25A32E51" w14:textId="7BF376BE" w:rsidR="008B4432" w:rsidRDefault="008B4432" w:rsidP="0026239E">
      <w:pPr>
        <w:pStyle w:val="References"/>
      </w:pPr>
      <w:r w:rsidRPr="00BB6590">
        <w:rPr>
          <w:u w:val="single"/>
        </w:rPr>
        <w:t>Baugh LA</w:t>
      </w:r>
      <w:r>
        <w:t xml:space="preserve">, </w:t>
      </w:r>
      <w:r w:rsidRPr="00BB6590">
        <w:rPr>
          <w:u w:val="single"/>
        </w:rPr>
        <w:t>Kao M</w:t>
      </w:r>
      <w:r>
        <w:t xml:space="preserve">, </w:t>
      </w:r>
      <w:r w:rsidRPr="0002693F">
        <w:rPr>
          <w:caps/>
        </w:rPr>
        <w:t>Flanagan JR</w:t>
      </w:r>
      <w:r>
        <w:t xml:space="preserve"> (20</w:t>
      </w:r>
      <w:r w:rsidR="00645F1D">
        <w:t>1</w:t>
      </w:r>
      <w:r w:rsidRPr="008B4432">
        <w:t>1) Role of priors and sensorimotor memory when predicting weight for object manipulation.</w:t>
      </w:r>
      <w:r>
        <w:t xml:space="preserve"> Poster presented at the 41</w:t>
      </w:r>
      <w:r w:rsidRPr="008B4432">
        <w:rPr>
          <w:vertAlign w:val="superscript"/>
        </w:rPr>
        <w:t>st</w:t>
      </w:r>
      <w:r>
        <w:t xml:space="preserve"> Annual Meeting of the Society for Neuroscience, Washington, D.C.</w:t>
      </w:r>
    </w:p>
    <w:p w14:paraId="799346AC" w14:textId="064A01B9" w:rsidR="008B4432" w:rsidRPr="008B4432" w:rsidRDefault="008B4432" w:rsidP="0026239E">
      <w:pPr>
        <w:pStyle w:val="References"/>
      </w:pPr>
      <w:proofErr w:type="spellStart"/>
      <w:r w:rsidRPr="008B4432">
        <w:t>Daliri</w:t>
      </w:r>
      <w:proofErr w:type="spellEnd"/>
      <w:r>
        <w:t xml:space="preserve"> A</w:t>
      </w:r>
      <w:r w:rsidRPr="008B4432">
        <w:t xml:space="preserve">, </w:t>
      </w:r>
      <w:r w:rsidRPr="0002693F">
        <w:rPr>
          <w:caps/>
        </w:rPr>
        <w:t>Flanagan JR</w:t>
      </w:r>
      <w:r w:rsidRPr="008B4432">
        <w:t>, Max</w:t>
      </w:r>
      <w:r>
        <w:t xml:space="preserve"> L (2011)</w:t>
      </w:r>
      <w:r w:rsidRPr="008B4432">
        <w:t xml:space="preserve"> Sensorimotor learning in typically developing and stuttering children</w:t>
      </w:r>
      <w:r>
        <w:t>. Poster presented at the 41</w:t>
      </w:r>
      <w:r w:rsidRPr="008B4432">
        <w:rPr>
          <w:vertAlign w:val="superscript"/>
        </w:rPr>
        <w:t>st</w:t>
      </w:r>
      <w:r>
        <w:t xml:space="preserve"> Annual Meeting of the Society for Neuroscience, Washington, D.C.</w:t>
      </w:r>
    </w:p>
    <w:p w14:paraId="78ADEE6B" w14:textId="6030CC4E" w:rsidR="008B4432" w:rsidRDefault="008B4432" w:rsidP="0026239E">
      <w:pPr>
        <w:pStyle w:val="References"/>
      </w:pPr>
      <w:r w:rsidRPr="00BB6590">
        <w:rPr>
          <w:u w:val="single"/>
        </w:rPr>
        <w:t>Stewart BM</w:t>
      </w:r>
      <w:r>
        <w:t xml:space="preserve">, </w:t>
      </w:r>
      <w:r w:rsidRPr="00BB6590">
        <w:rPr>
          <w:u w:val="single"/>
        </w:rPr>
        <w:t>Khan A</w:t>
      </w:r>
      <w:r>
        <w:t xml:space="preserve">, </w:t>
      </w:r>
      <w:r w:rsidRPr="0002693F">
        <w:rPr>
          <w:caps/>
        </w:rPr>
        <w:t>Flanagan JR</w:t>
      </w:r>
      <w:r>
        <w:t xml:space="preserve"> (2011) Memory for position and orientation in a reaching task. Poster presented at the 41</w:t>
      </w:r>
      <w:r w:rsidRPr="008B4432">
        <w:rPr>
          <w:vertAlign w:val="superscript"/>
        </w:rPr>
        <w:t>st</w:t>
      </w:r>
      <w:r>
        <w:t xml:space="preserve"> Annual Meeting of the Society for Neuroscience, Washington, D.C.</w:t>
      </w:r>
    </w:p>
    <w:p w14:paraId="1AEAA7F5" w14:textId="4B1AABB8" w:rsidR="008B4432" w:rsidRPr="008B4432" w:rsidRDefault="00431325" w:rsidP="0026239E">
      <w:pPr>
        <w:pStyle w:val="References"/>
      </w:pPr>
      <w:r>
        <w:t xml:space="preserve">[95] </w:t>
      </w:r>
      <w:proofErr w:type="spellStart"/>
      <w:r w:rsidR="008B4432" w:rsidRPr="00BB6590">
        <w:rPr>
          <w:u w:val="single"/>
        </w:rPr>
        <w:t>Markovik</w:t>
      </w:r>
      <w:proofErr w:type="spellEnd"/>
      <w:r w:rsidR="008B4432" w:rsidRPr="00BB6590">
        <w:rPr>
          <w:u w:val="single"/>
        </w:rPr>
        <w:t xml:space="preserve"> S</w:t>
      </w:r>
      <w:r w:rsidR="008B4432" w:rsidRPr="008B4432">
        <w:t xml:space="preserve">, </w:t>
      </w:r>
      <w:r w:rsidR="008B4432" w:rsidRPr="00BB6590">
        <w:rPr>
          <w:u w:val="single"/>
        </w:rPr>
        <w:t>Baugh LA</w:t>
      </w:r>
      <w:r w:rsidR="008B4432" w:rsidRPr="008B4432">
        <w:t xml:space="preserve">, </w:t>
      </w:r>
      <w:r w:rsidR="008B4432" w:rsidRPr="0002693F">
        <w:rPr>
          <w:caps/>
        </w:rPr>
        <w:t>Flanagan JR</w:t>
      </w:r>
      <w:r w:rsidR="008B4432" w:rsidRPr="008B4432">
        <w:t xml:space="preserve"> (2011) Rapid adaptation of reactive sensorimotor control processes when lifting objects</w:t>
      </w:r>
      <w:r w:rsidR="008B4432">
        <w:t>. Poster presented at the 41</w:t>
      </w:r>
      <w:r w:rsidR="008B4432" w:rsidRPr="008B4432">
        <w:rPr>
          <w:vertAlign w:val="superscript"/>
        </w:rPr>
        <w:t>st</w:t>
      </w:r>
      <w:r w:rsidR="008B4432">
        <w:t xml:space="preserve"> Annual Meeting of the Society for Neuroscience, Washington, D.C.</w:t>
      </w:r>
    </w:p>
    <w:p w14:paraId="53D265F3" w14:textId="4AFB25F4" w:rsidR="0026239E" w:rsidRDefault="0026239E" w:rsidP="0026239E">
      <w:pPr>
        <w:pStyle w:val="References"/>
      </w:pPr>
      <w:r w:rsidRPr="00BB6590">
        <w:rPr>
          <w:u w:val="single"/>
        </w:rPr>
        <w:t>Baugh LA</w:t>
      </w:r>
      <w:r>
        <w:t xml:space="preserve">, </w:t>
      </w:r>
      <w:r w:rsidRPr="00BB6590">
        <w:rPr>
          <w:u w:val="single"/>
        </w:rPr>
        <w:t>Hoe E</w:t>
      </w:r>
      <w:r>
        <w:t xml:space="preserve">, </w:t>
      </w:r>
      <w:r w:rsidRPr="00D13E46">
        <w:rPr>
          <w:caps/>
        </w:rPr>
        <w:t>Flanagan JR</w:t>
      </w:r>
      <w:r>
        <w:t xml:space="preserve"> (2011) </w:t>
      </w:r>
      <w:r w:rsidRPr="0026239E">
        <w:t>Reversing the reversal: Virtual tool use decreases movement costs and restores rapid online corrections during conditions of visuomotor reversal.</w:t>
      </w:r>
      <w:r>
        <w:t xml:space="preserve"> Talk presented at the Annual Meeting of the Society for the Neural Control of Movement, Puerto Rico.</w:t>
      </w:r>
    </w:p>
    <w:p w14:paraId="42484E3C" w14:textId="499E0F0B" w:rsidR="0026239E" w:rsidRPr="0026239E" w:rsidRDefault="0026239E" w:rsidP="0026239E">
      <w:pPr>
        <w:pStyle w:val="References"/>
      </w:pPr>
      <w:r>
        <w:t xml:space="preserve">Ingram JN, Howard IS, </w:t>
      </w:r>
      <w:r w:rsidRPr="0026239E">
        <w:rPr>
          <w:caps/>
        </w:rPr>
        <w:t>Flanagan JR</w:t>
      </w:r>
      <w:r>
        <w:t xml:space="preserve">, Wolpert DM (2011) </w:t>
      </w:r>
      <w:r w:rsidRPr="0026239E">
        <w:t>A single-rate context-dependent process underlies rapid</w:t>
      </w:r>
      <w:r>
        <w:t xml:space="preserve"> </w:t>
      </w:r>
      <w:r w:rsidRPr="0026239E">
        <w:t>adaptation to familiar object dynamics</w:t>
      </w:r>
      <w:r>
        <w:t>. Poster presented at the Annual Meeting of the Society for the Neural Control of Movement, Puerto Rico.</w:t>
      </w:r>
    </w:p>
    <w:p w14:paraId="1B33C12C" w14:textId="77777777" w:rsidR="0026239E" w:rsidRDefault="002E6EEB" w:rsidP="0026239E">
      <w:pPr>
        <w:pStyle w:val="References"/>
      </w:pPr>
      <w:r w:rsidRPr="00BB6590">
        <w:rPr>
          <w:u w:val="single"/>
        </w:rPr>
        <w:t>Diamond JS</w:t>
      </w:r>
      <w:r>
        <w:t xml:space="preserve">, </w:t>
      </w:r>
      <w:proofErr w:type="spellStart"/>
      <w:r>
        <w:t>Dorris</w:t>
      </w:r>
      <w:proofErr w:type="spellEnd"/>
      <w:r>
        <w:t xml:space="preserve"> MC, </w:t>
      </w:r>
      <w:r w:rsidRPr="00D13E46">
        <w:rPr>
          <w:caps/>
        </w:rPr>
        <w:t>Flanagan JR</w:t>
      </w:r>
      <w:r>
        <w:t xml:space="preserve"> (2011) R</w:t>
      </w:r>
      <w:r w:rsidRPr="002E6EEB">
        <w:t>apid implementation of eye and hand foraging strategy in a novel</w:t>
      </w:r>
      <w:r>
        <w:t xml:space="preserve"> </w:t>
      </w:r>
      <w:r w:rsidRPr="002E6EEB">
        <w:t>free-choice movement task</w:t>
      </w:r>
      <w:r>
        <w:t>. Talk presented at the Canadian Physiology Society Meeting, St. Gabriel, Quebec</w:t>
      </w:r>
    </w:p>
    <w:p w14:paraId="7FA23750" w14:textId="01E00D81" w:rsidR="002E6EEB" w:rsidRPr="002E6EEB" w:rsidRDefault="002E6EEB" w:rsidP="0026239E">
      <w:pPr>
        <w:pStyle w:val="References"/>
      </w:pPr>
      <w:proofErr w:type="spellStart"/>
      <w:r w:rsidRPr="00BB6590">
        <w:rPr>
          <w:u w:val="single"/>
        </w:rPr>
        <w:lastRenderedPageBreak/>
        <w:t>Markovik</w:t>
      </w:r>
      <w:proofErr w:type="spellEnd"/>
      <w:r w:rsidRPr="00BB6590">
        <w:rPr>
          <w:u w:val="single"/>
        </w:rPr>
        <w:t xml:space="preserve"> S</w:t>
      </w:r>
      <w:r w:rsidRPr="002E6EEB">
        <w:t xml:space="preserve">, </w:t>
      </w:r>
      <w:r w:rsidRPr="00BB6590">
        <w:rPr>
          <w:u w:val="single"/>
        </w:rPr>
        <w:t>Baugh LA</w:t>
      </w:r>
      <w:r w:rsidRPr="002E6EEB">
        <w:t xml:space="preserve">, </w:t>
      </w:r>
      <w:r w:rsidRPr="002E6EEB">
        <w:rPr>
          <w:caps/>
        </w:rPr>
        <w:t>Flanagan JR</w:t>
      </w:r>
      <w:r w:rsidRPr="002E6EEB">
        <w:t xml:space="preserve"> (2011) </w:t>
      </w:r>
      <w:r>
        <w:t>R</w:t>
      </w:r>
      <w:r w:rsidRPr="002E6EEB">
        <w:t>apid intelligent adaptation of r</w:t>
      </w:r>
      <w:r>
        <w:t>eactive force control when lift</w:t>
      </w:r>
      <w:r w:rsidRPr="002E6EEB">
        <w:t>ing objects</w:t>
      </w:r>
      <w:r>
        <w:t>. Talk presented at the Canadian Physiology Society Meeting, St. Gabriel, Quebec</w:t>
      </w:r>
    </w:p>
    <w:p w14:paraId="78DE488E" w14:textId="115F1C8F" w:rsidR="00D13E46" w:rsidRDefault="001E0589" w:rsidP="0026239E">
      <w:pPr>
        <w:pStyle w:val="References"/>
      </w:pPr>
      <w:r>
        <w:t xml:space="preserve">[90] </w:t>
      </w:r>
      <w:r w:rsidR="00D13E46" w:rsidRPr="00BB6590">
        <w:rPr>
          <w:u w:val="single"/>
        </w:rPr>
        <w:t>Baugh LA</w:t>
      </w:r>
      <w:r w:rsidR="00D13E46">
        <w:t xml:space="preserve">, </w:t>
      </w:r>
      <w:r w:rsidR="00D13E46" w:rsidRPr="00BB6590">
        <w:rPr>
          <w:u w:val="single"/>
        </w:rPr>
        <w:t>Hoe E</w:t>
      </w:r>
      <w:r w:rsidR="00D13E46">
        <w:t xml:space="preserve">, </w:t>
      </w:r>
      <w:r w:rsidR="00D13E46" w:rsidRPr="00D13E46">
        <w:rPr>
          <w:caps/>
        </w:rPr>
        <w:t>Flanagan JR</w:t>
      </w:r>
      <w:r w:rsidR="00D13E46">
        <w:t xml:space="preserve"> (2010) Presentation of a visual schema reduces reaction time costs associated with performing a visuomotor reversal. Poster presented at the 40th Annual Meeting of the Society for Neuroscience, San Diego, California</w:t>
      </w:r>
    </w:p>
    <w:p w14:paraId="241D289F" w14:textId="0292599D" w:rsidR="00D13E46" w:rsidRDefault="00D13E46" w:rsidP="0026239E">
      <w:pPr>
        <w:pStyle w:val="References"/>
      </w:pPr>
      <w:r w:rsidRPr="00BB6590">
        <w:rPr>
          <w:u w:val="single"/>
        </w:rPr>
        <w:t>Diamond JS</w:t>
      </w:r>
      <w:r>
        <w:t xml:space="preserve">, </w:t>
      </w:r>
      <w:proofErr w:type="spellStart"/>
      <w:r>
        <w:t>Dorris</w:t>
      </w:r>
      <w:proofErr w:type="spellEnd"/>
      <w:r>
        <w:t xml:space="preserve"> MC, </w:t>
      </w:r>
      <w:r w:rsidRPr="00D13E46">
        <w:rPr>
          <w:caps/>
        </w:rPr>
        <w:t>Flanagan JR</w:t>
      </w:r>
      <w:r>
        <w:t xml:space="preserve"> (2010) The influence of motor cost and reward value in a reach foraging task. Poster presented at the 40th Annual Meeting of the Society for Neuroscience, San Diego, California</w:t>
      </w:r>
    </w:p>
    <w:p w14:paraId="6E323B99" w14:textId="6578F012" w:rsidR="00C76C17" w:rsidRDefault="00C76C17" w:rsidP="0026239E">
      <w:pPr>
        <w:pStyle w:val="References"/>
      </w:pPr>
      <w:r w:rsidRPr="00AE620B">
        <w:t>Moreno-</w:t>
      </w:r>
      <w:proofErr w:type="spellStart"/>
      <w:r w:rsidRPr="00AE620B">
        <w:t>Briseño</w:t>
      </w:r>
      <w:proofErr w:type="spellEnd"/>
      <w:r w:rsidRPr="00AE620B">
        <w:t xml:space="preserve"> P, Campos-Romo</w:t>
      </w:r>
      <w:r>
        <w:t xml:space="preserve"> A</w:t>
      </w:r>
      <w:r w:rsidRPr="00AE620B">
        <w:t xml:space="preserve">, </w:t>
      </w:r>
      <w:r w:rsidRPr="00AE620B">
        <w:rPr>
          <w:caps/>
        </w:rPr>
        <w:t>Flanagan JR</w:t>
      </w:r>
      <w:r w:rsidRPr="00AE620B">
        <w:t>, Fernández-Ruiz</w:t>
      </w:r>
      <w:r w:rsidR="00D13E46">
        <w:t xml:space="preserve"> J (2009) </w:t>
      </w:r>
      <w:r>
        <w:t xml:space="preserve">Visuomotor processing: neural correlates of sensorimotor transformations. Poster presented at the </w:t>
      </w:r>
      <w:r w:rsidRPr="00C94025">
        <w:t>3</w:t>
      </w:r>
      <w:r>
        <w:t>9</w:t>
      </w:r>
      <w:r w:rsidRPr="00C94025">
        <w:t xml:space="preserve">th </w:t>
      </w:r>
      <w:r>
        <w:t>Annual Meeting of the Society for Neuroscience, Chicago, Illinois</w:t>
      </w:r>
    </w:p>
    <w:p w14:paraId="18254050" w14:textId="77777777" w:rsidR="00C76C17" w:rsidRDefault="00C76C17" w:rsidP="0026239E">
      <w:pPr>
        <w:pStyle w:val="References"/>
      </w:pPr>
      <w:r w:rsidRPr="00BB6590">
        <w:rPr>
          <w:u w:val="single"/>
        </w:rPr>
        <w:t>Yak A</w:t>
      </w:r>
      <w:r>
        <w:t xml:space="preserve">, </w:t>
      </w:r>
      <w:r w:rsidRPr="00F809A2">
        <w:rPr>
          <w:caps/>
        </w:rPr>
        <w:t>Flanagan JR</w:t>
      </w:r>
      <w:r w:rsidRPr="00F809A2">
        <w:t xml:space="preserve"> </w:t>
      </w:r>
      <w:r>
        <w:t>(2009) S</w:t>
      </w:r>
      <w:r w:rsidRPr="00CF5C03">
        <w:t>ize-weight maps used when lifting objects and judging their weights</w:t>
      </w:r>
      <w:r>
        <w:t xml:space="preserve">. Poster presented at the </w:t>
      </w:r>
      <w:r w:rsidRPr="00C94025">
        <w:t>3</w:t>
      </w:r>
      <w:r>
        <w:t>9</w:t>
      </w:r>
      <w:r w:rsidRPr="00C94025">
        <w:t xml:space="preserve">th </w:t>
      </w:r>
      <w:r>
        <w:t>Annual Meeting of the Society for Neuroscience, Chicago, Illinois</w:t>
      </w:r>
    </w:p>
    <w:p w14:paraId="68210DE8" w14:textId="77777777" w:rsidR="00C76C17" w:rsidRDefault="00C76C17" w:rsidP="0026239E">
      <w:pPr>
        <w:pStyle w:val="References"/>
      </w:pPr>
      <w:r w:rsidRPr="00BB6590">
        <w:rPr>
          <w:u w:val="single"/>
        </w:rPr>
        <w:t>Yak A</w:t>
      </w:r>
      <w:r>
        <w:t xml:space="preserve">, </w:t>
      </w:r>
      <w:r w:rsidRPr="00F809A2">
        <w:rPr>
          <w:caps/>
        </w:rPr>
        <w:t>Flanagan JR</w:t>
      </w:r>
      <w:r w:rsidRPr="00F809A2">
        <w:t xml:space="preserve"> </w:t>
      </w:r>
      <w:r>
        <w:t xml:space="preserve">(2009) </w:t>
      </w:r>
      <w:r w:rsidRPr="00F809A2">
        <w:t>Representation of distinct size-weight maps used when lifting objects and judging their weights</w:t>
      </w:r>
      <w:r>
        <w:t>. Poster presented at the Annual Neural Control of Movement meeting, Hawaii.</w:t>
      </w:r>
    </w:p>
    <w:p w14:paraId="571F7D1C" w14:textId="77777777" w:rsidR="00C76C17" w:rsidRPr="00802C47" w:rsidRDefault="00C76C17" w:rsidP="0026239E">
      <w:pPr>
        <w:pStyle w:val="References"/>
      </w:pPr>
      <w:r>
        <w:t xml:space="preserve">[85] </w:t>
      </w:r>
      <w:r w:rsidRPr="00802C47">
        <w:t>Kan</w:t>
      </w:r>
      <w:r>
        <w:t xml:space="preserve"> MC</w:t>
      </w:r>
      <w:r w:rsidRPr="00802C47">
        <w:t xml:space="preserve">, </w:t>
      </w:r>
      <w:proofErr w:type="spellStart"/>
      <w:r w:rsidRPr="00802C47">
        <w:t>Boissé</w:t>
      </w:r>
      <w:proofErr w:type="spellEnd"/>
      <w:r>
        <w:t xml:space="preserve"> L</w:t>
      </w:r>
      <w:r w:rsidRPr="00802C47">
        <w:t>, Munoz</w:t>
      </w:r>
      <w:r>
        <w:t xml:space="preserve"> DP</w:t>
      </w:r>
      <w:r w:rsidRPr="00802C47">
        <w:t>, Scott</w:t>
      </w:r>
      <w:r>
        <w:t xml:space="preserve"> SH</w:t>
      </w:r>
      <w:r w:rsidRPr="00802C47">
        <w:t xml:space="preserve">, </w:t>
      </w:r>
      <w:r w:rsidRPr="008232EA">
        <w:rPr>
          <w:caps/>
        </w:rPr>
        <w:t>Flanagan JR</w:t>
      </w:r>
      <w:r>
        <w:t xml:space="preserve"> (2008) Early shoulder muscle activity is tuned to target direction during fast reaching under a visuomotor rotation. Poster presented at the </w:t>
      </w:r>
      <w:r w:rsidRPr="00C94025">
        <w:t>3</w:t>
      </w:r>
      <w:r>
        <w:t>8</w:t>
      </w:r>
      <w:r w:rsidRPr="00C94025">
        <w:t xml:space="preserve">th </w:t>
      </w:r>
      <w:r>
        <w:t>Annual Meeting of the Society for Neuroscience, Washington, D.C.</w:t>
      </w:r>
    </w:p>
    <w:p w14:paraId="6E0F705D" w14:textId="77777777" w:rsidR="00C76C17" w:rsidRPr="009A1F76" w:rsidRDefault="00C76C17" w:rsidP="0026239E">
      <w:pPr>
        <w:pStyle w:val="References"/>
      </w:pPr>
      <w:proofErr w:type="spellStart"/>
      <w:r w:rsidRPr="009A1F76">
        <w:t>Prokopenko</w:t>
      </w:r>
      <w:proofErr w:type="spellEnd"/>
      <w:r w:rsidRPr="009A1F76">
        <w:t xml:space="preserve"> RA, Max L, </w:t>
      </w:r>
      <w:r w:rsidRPr="009A1F76">
        <w:rPr>
          <w:caps/>
        </w:rPr>
        <w:t>Flanagan JR</w:t>
      </w:r>
      <w:r w:rsidRPr="009A1F76">
        <w:t xml:space="preserve"> (2008) Sensorimotor Learning in Stuttering Children: Nonspeech Movements with Non-Veridical Feedback. </w:t>
      </w:r>
      <w:r>
        <w:t xml:space="preserve">Poster </w:t>
      </w:r>
      <w:r w:rsidRPr="009A1F76">
        <w:t>presented at the American Speech Language Hearing Association convention, Chicago, Illinois.</w:t>
      </w:r>
    </w:p>
    <w:p w14:paraId="61568DC7" w14:textId="77777777" w:rsidR="00C76C17" w:rsidRPr="00CA4ED2" w:rsidRDefault="00C76C17" w:rsidP="0026239E">
      <w:pPr>
        <w:pStyle w:val="References"/>
      </w:pPr>
      <w:r w:rsidRPr="00C94025">
        <w:t xml:space="preserve">Ahmed AA, Wolpert DM, </w:t>
      </w:r>
      <w:r w:rsidRPr="00CA4ED2">
        <w:rPr>
          <w:caps/>
        </w:rPr>
        <w:t>Flanagan JR</w:t>
      </w:r>
      <w:r w:rsidRPr="00C94025">
        <w:t xml:space="preserve"> (2008) Flexible representations of dynamics are used in object manipulation.</w:t>
      </w:r>
      <w:r w:rsidRPr="00CA4ED2">
        <w:t xml:space="preserve"> Paper presented at the North American Congress on Biomechanics, Ann Arbor, Michigan.</w:t>
      </w:r>
    </w:p>
    <w:p w14:paraId="5089FE02" w14:textId="77777777" w:rsidR="00C76C17" w:rsidRPr="00CA4ED2" w:rsidRDefault="00C76C17" w:rsidP="0026239E">
      <w:pPr>
        <w:pStyle w:val="References"/>
      </w:pPr>
      <w:r w:rsidRPr="00CA4ED2">
        <w:t xml:space="preserve">Ingram JN, Howard IS, </w:t>
      </w:r>
      <w:r w:rsidRPr="008232EA">
        <w:rPr>
          <w:caps/>
        </w:rPr>
        <w:t>Flanagan JR</w:t>
      </w:r>
      <w:r w:rsidRPr="00CA4ED2">
        <w:t>, Wolpert DM (2008) The representation of object dynamics during object manipulation. Poster presented at Cambridge Neuroscience 2008.</w:t>
      </w:r>
    </w:p>
    <w:p w14:paraId="58E27016" w14:textId="77777777" w:rsidR="00C76C17" w:rsidRPr="00C94025" w:rsidRDefault="00C76C17" w:rsidP="0026239E">
      <w:pPr>
        <w:pStyle w:val="References"/>
      </w:pPr>
      <w:r w:rsidRPr="00C94025">
        <w:t xml:space="preserve">Lee V, Kelley E, </w:t>
      </w:r>
      <w:r w:rsidRPr="00F20FBF">
        <w:rPr>
          <w:caps/>
        </w:rPr>
        <w:t>Flanagan JR</w:t>
      </w:r>
      <w:r w:rsidRPr="00C94025">
        <w:t xml:space="preserve"> (2008) Action prediction in individuals with autism spectrum disorder. Paper presented at the International Meeting for Autism Research, London.</w:t>
      </w:r>
    </w:p>
    <w:p w14:paraId="01F2E246" w14:textId="77777777" w:rsidR="00C76C17" w:rsidRPr="00401C64" w:rsidRDefault="00C76C17" w:rsidP="0026239E">
      <w:pPr>
        <w:pStyle w:val="References"/>
      </w:pPr>
      <w:r>
        <w:t xml:space="preserve">[80] </w:t>
      </w:r>
      <w:proofErr w:type="spellStart"/>
      <w:r w:rsidRPr="00401C64">
        <w:t>Tzelnic</w:t>
      </w:r>
      <w:proofErr w:type="spellEnd"/>
      <w:r w:rsidRPr="00401C64">
        <w:t xml:space="preserve"> T, Kuhlmeier VA, Latimer S, </w:t>
      </w:r>
      <w:r w:rsidRPr="00401C64">
        <w:rPr>
          <w:caps/>
        </w:rPr>
        <w:t>Flanagan JR</w:t>
      </w:r>
      <w:r w:rsidRPr="00401C64">
        <w:t xml:space="preserve"> (2008). Predictive Gaze to Novel Animate and Inanimate Entities in Adults and Infants. Poster presented at The International Conference on Infant Studies. Vancouver, Canada.</w:t>
      </w:r>
    </w:p>
    <w:p w14:paraId="5DDF4895" w14:textId="77777777" w:rsidR="00C76C17" w:rsidRPr="00C94025" w:rsidRDefault="00C76C17" w:rsidP="0026239E">
      <w:pPr>
        <w:pStyle w:val="References"/>
      </w:pPr>
      <w:r w:rsidRPr="00C94025">
        <w:t xml:space="preserve">Ahmed AA, Wolpert DM, </w:t>
      </w:r>
      <w:r w:rsidRPr="007B40C1">
        <w:rPr>
          <w:caps/>
        </w:rPr>
        <w:t>Flanagan JR</w:t>
      </w:r>
      <w:r w:rsidRPr="00C94025">
        <w:t xml:space="preserve"> (2007) Representation of object dynamics in bimanual object manipulation. Paper presented at the 37th </w:t>
      </w:r>
      <w:r>
        <w:t>Annual Meeting of the Society for Neuroscience, San Diego.</w:t>
      </w:r>
    </w:p>
    <w:p w14:paraId="59F05BF7" w14:textId="77777777" w:rsidR="00C76C17" w:rsidRPr="00C94025" w:rsidRDefault="00C76C17" w:rsidP="0026239E">
      <w:pPr>
        <w:pStyle w:val="References"/>
      </w:pPr>
      <w:r w:rsidRPr="00BB6590">
        <w:rPr>
          <w:u w:val="single"/>
        </w:rPr>
        <w:t>Bursztyn LLCD</w:t>
      </w:r>
      <w:r w:rsidRPr="004C4429">
        <w:t xml:space="preserve">, </w:t>
      </w:r>
      <w:r w:rsidRPr="004C4429">
        <w:rPr>
          <w:caps/>
        </w:rPr>
        <w:t>Flanagan JR</w:t>
      </w:r>
      <w:r w:rsidRPr="004C4429">
        <w:t xml:space="preserve"> (2007) </w:t>
      </w:r>
      <w:r w:rsidRPr="007B40C1">
        <w:t xml:space="preserve">Sensorimotor memory of weight asymmetry in object manipulation tasks. </w:t>
      </w:r>
      <w:r w:rsidRPr="00C94025">
        <w:t xml:space="preserve">Paper presented at the 37th </w:t>
      </w:r>
      <w:r>
        <w:t>Annual Meeting of the Society for Neuroscience, San Diego.</w:t>
      </w:r>
    </w:p>
    <w:p w14:paraId="7504E96B" w14:textId="77777777" w:rsidR="00C76C17" w:rsidRPr="00C94025" w:rsidRDefault="00C76C17" w:rsidP="0026239E">
      <w:pPr>
        <w:pStyle w:val="References"/>
      </w:pPr>
      <w:r w:rsidRPr="00BB6590">
        <w:rPr>
          <w:u w:val="single"/>
        </w:rPr>
        <w:t>Duncan JRL</w:t>
      </w:r>
      <w:r w:rsidRPr="004C4429">
        <w:t xml:space="preserve">, </w:t>
      </w:r>
      <w:proofErr w:type="spellStart"/>
      <w:r w:rsidRPr="004C4429">
        <w:t>Kurtzer</w:t>
      </w:r>
      <w:proofErr w:type="spellEnd"/>
      <w:r w:rsidRPr="004C4429">
        <w:t xml:space="preserve"> I, Fernandez-Ruiz J, </w:t>
      </w:r>
      <w:r w:rsidRPr="004C4429">
        <w:rPr>
          <w:caps/>
        </w:rPr>
        <w:t>Flanagan JR</w:t>
      </w:r>
      <w:r w:rsidRPr="004C4429">
        <w:t xml:space="preserve"> (2007) </w:t>
      </w:r>
      <w:r w:rsidRPr="007B40C1">
        <w:t>Visuomotor adaptation does not transfer from curved to straight line reaching movements</w:t>
      </w:r>
      <w:r>
        <w:rPr>
          <w:caps/>
        </w:rPr>
        <w:t>.</w:t>
      </w:r>
      <w:r w:rsidRPr="007B40C1">
        <w:t xml:space="preserve"> </w:t>
      </w:r>
      <w:r w:rsidRPr="00C94025">
        <w:t xml:space="preserve">Paper presented at the 37th </w:t>
      </w:r>
      <w:r>
        <w:t>Annual Meeting of the Society for Neuroscience, San Diego.</w:t>
      </w:r>
    </w:p>
    <w:p w14:paraId="587BB424" w14:textId="77777777" w:rsidR="00C76C17" w:rsidRPr="007B40C1" w:rsidRDefault="00C76C17" w:rsidP="0026239E">
      <w:pPr>
        <w:pStyle w:val="References"/>
      </w:pPr>
      <w:r w:rsidRPr="007B40C1">
        <w:lastRenderedPageBreak/>
        <w:t xml:space="preserve">Fernandez-Ruiz J, </w:t>
      </w:r>
      <w:r w:rsidRPr="00BB6590">
        <w:rPr>
          <w:u w:val="single"/>
        </w:rPr>
        <w:t>Wong W</w:t>
      </w:r>
      <w:r w:rsidRPr="007B40C1">
        <w:t xml:space="preserve">, </w:t>
      </w:r>
      <w:r w:rsidRPr="00BB6590">
        <w:rPr>
          <w:u w:val="single"/>
        </w:rPr>
        <w:t>Armstrong IT</w:t>
      </w:r>
      <w:r w:rsidRPr="007B40C1">
        <w:t xml:space="preserve">, </w:t>
      </w:r>
      <w:r w:rsidRPr="007B40C1">
        <w:rPr>
          <w:caps/>
        </w:rPr>
        <w:t>Flanagan JR</w:t>
      </w:r>
      <w:r w:rsidRPr="007B40C1">
        <w:t xml:space="preserve"> (2007) </w:t>
      </w:r>
      <w:r w:rsidRPr="00A5585C">
        <w:t xml:space="preserve">Distinct processes </w:t>
      </w:r>
      <w:proofErr w:type="spellStart"/>
      <w:r>
        <w:t>underlyie</w:t>
      </w:r>
      <w:proofErr w:type="spellEnd"/>
      <w:r>
        <w:t xml:space="preserve"> reaching under visuomotor and mental rotations. </w:t>
      </w:r>
      <w:r w:rsidRPr="00C94025">
        <w:t xml:space="preserve">Paper presented at the 37th </w:t>
      </w:r>
      <w:r>
        <w:t>Annual Meeting of the Society for Neuroscience, San Diego.</w:t>
      </w:r>
    </w:p>
    <w:p w14:paraId="1CBAB61A" w14:textId="77777777" w:rsidR="00C76C17" w:rsidRPr="007B40C1" w:rsidRDefault="00C76C17" w:rsidP="0026239E">
      <w:pPr>
        <w:pStyle w:val="References"/>
      </w:pPr>
      <w:r>
        <w:t xml:space="preserve">[75] </w:t>
      </w:r>
      <w:r w:rsidRPr="007B40C1">
        <w:rPr>
          <w:caps/>
        </w:rPr>
        <w:t>Flanagan JR</w:t>
      </w:r>
      <w:r w:rsidRPr="007B40C1">
        <w:t xml:space="preserve">, </w:t>
      </w:r>
      <w:r w:rsidRPr="00BB6590">
        <w:rPr>
          <w:u w:val="single"/>
        </w:rPr>
        <w:t>Caldwell J</w:t>
      </w:r>
      <w:r w:rsidRPr="007B40C1">
        <w:t xml:space="preserve">, Fernandez-Ruiz J (2007) Different mechanisms underlie the control of visually guided grasping and reaching. </w:t>
      </w:r>
      <w:r w:rsidRPr="00C94025">
        <w:t xml:space="preserve">Paper presented at the 37th </w:t>
      </w:r>
      <w:r>
        <w:t>Annual Meeting of the Society for Neuroscience, San Diego.</w:t>
      </w:r>
    </w:p>
    <w:p w14:paraId="41E8C1F0" w14:textId="77777777" w:rsidR="00C76C17" w:rsidRPr="00C94025" w:rsidRDefault="00C76C17" w:rsidP="0026239E">
      <w:pPr>
        <w:pStyle w:val="References"/>
      </w:pPr>
      <w:proofErr w:type="spellStart"/>
      <w:r w:rsidRPr="00C94025">
        <w:t>Prokopenko</w:t>
      </w:r>
      <w:proofErr w:type="spellEnd"/>
      <w:r w:rsidRPr="00C94025">
        <w:t xml:space="preserve"> RA, Max L, </w:t>
      </w:r>
      <w:r w:rsidRPr="00A05E74">
        <w:rPr>
          <w:caps/>
        </w:rPr>
        <w:t>Flanagan JR</w:t>
      </w:r>
      <w:r w:rsidRPr="00C94025">
        <w:t xml:space="preserve"> (2007) Adaptation to new sensorimotor mappings in individuals who stutter. Paper presented at the Progress in Motor Control VI meeting, Sao Paulo, Brazil.</w:t>
      </w:r>
    </w:p>
    <w:p w14:paraId="1964DA66" w14:textId="77777777" w:rsidR="00C76C17" w:rsidRPr="00C94025" w:rsidRDefault="00C76C17" w:rsidP="0026239E">
      <w:pPr>
        <w:pStyle w:val="References"/>
      </w:pPr>
      <w:proofErr w:type="spellStart"/>
      <w:r w:rsidRPr="00C94025">
        <w:t>Prokopenko</w:t>
      </w:r>
      <w:proofErr w:type="spellEnd"/>
      <w:r w:rsidRPr="00C94025">
        <w:t xml:space="preserve"> RA, Max L, </w:t>
      </w:r>
      <w:r w:rsidRPr="00A05E74">
        <w:rPr>
          <w:caps/>
        </w:rPr>
        <w:t>Flanagan JR</w:t>
      </w:r>
      <w:r w:rsidRPr="00C94025">
        <w:t xml:space="preserve"> (2007</w:t>
      </w:r>
      <w:r w:rsidRPr="00EC6591">
        <w:t xml:space="preserve">) Prediction of self-generated movement consequences in individuals who stutter. </w:t>
      </w:r>
      <w:r w:rsidRPr="00C94025">
        <w:t xml:space="preserve">Paper to be presented at the 37th </w:t>
      </w:r>
      <w:r>
        <w:t>Annual Meeting of the Society for Neuroscience, San Diego</w:t>
      </w:r>
      <w:r w:rsidRPr="00C94025">
        <w:t>.</w:t>
      </w:r>
    </w:p>
    <w:p w14:paraId="4D1B3619" w14:textId="77777777" w:rsidR="00C76C17" w:rsidRDefault="00C76C17" w:rsidP="0026239E">
      <w:pPr>
        <w:pStyle w:val="References"/>
      </w:pPr>
      <w:r w:rsidRPr="00BB6590">
        <w:rPr>
          <w:u w:val="single"/>
        </w:rPr>
        <w:t>Bowman MC</w:t>
      </w:r>
      <w:r w:rsidRPr="00C94025">
        <w:t xml:space="preserve">, </w:t>
      </w:r>
      <w:r w:rsidRPr="007B40C1">
        <w:rPr>
          <w:caps/>
        </w:rPr>
        <w:t>Flanagan JR</w:t>
      </w:r>
      <w:r w:rsidRPr="00C94025">
        <w:t xml:space="preserve"> (2006) Control of gaze when manipulating objects with different mechanical properties. </w:t>
      </w:r>
      <w:r>
        <w:t>Paper presented at the 36th Annual Meeting of the Society for Neuroscience, Atlanta.</w:t>
      </w:r>
    </w:p>
    <w:p w14:paraId="27F73C05" w14:textId="77777777" w:rsidR="00C76C17" w:rsidRPr="00C94025" w:rsidRDefault="00C76C17" w:rsidP="0026239E">
      <w:pPr>
        <w:pStyle w:val="References"/>
      </w:pPr>
      <w:r w:rsidRPr="00BB6590">
        <w:rPr>
          <w:u w:val="single"/>
        </w:rPr>
        <w:t>Tong C</w:t>
      </w:r>
      <w:r w:rsidRPr="00C94025">
        <w:t xml:space="preserve">, </w:t>
      </w:r>
      <w:r w:rsidRPr="00BB6590">
        <w:rPr>
          <w:u w:val="single"/>
        </w:rPr>
        <w:t>Bursztyn LLCD</w:t>
      </w:r>
      <w:r w:rsidRPr="00C94025">
        <w:t xml:space="preserve">, </w:t>
      </w:r>
      <w:r w:rsidRPr="007B40C1">
        <w:rPr>
          <w:caps/>
        </w:rPr>
        <w:t>Flanagan JR</w:t>
      </w:r>
      <w:r w:rsidRPr="00C94025">
        <w:t xml:space="preserve"> (2006) Object-centered representations of dynamics acquired in motor learning. </w:t>
      </w:r>
      <w:r>
        <w:t>Paper presented at the 36th Annual Meeting of the Society for Neuroscience, Atlanta.</w:t>
      </w:r>
    </w:p>
    <w:p w14:paraId="52C6449C" w14:textId="77777777" w:rsidR="00C76C17" w:rsidRPr="004C4429" w:rsidRDefault="00C76C17" w:rsidP="0026239E">
      <w:pPr>
        <w:pStyle w:val="References"/>
      </w:pPr>
      <w:r>
        <w:t xml:space="preserve">[70] </w:t>
      </w:r>
      <w:r w:rsidRPr="00BB6590">
        <w:rPr>
          <w:u w:val="single"/>
        </w:rPr>
        <w:t>Armstrong IT</w:t>
      </w:r>
      <w:r w:rsidRPr="004C4429">
        <w:t xml:space="preserve">, </w:t>
      </w:r>
      <w:r w:rsidRPr="00BB6590">
        <w:rPr>
          <w:u w:val="single"/>
        </w:rPr>
        <w:t>Judson M</w:t>
      </w:r>
      <w:r w:rsidRPr="004C4429">
        <w:t xml:space="preserve">, </w:t>
      </w:r>
      <w:r w:rsidRPr="006608A8">
        <w:rPr>
          <w:caps/>
        </w:rPr>
        <w:t>Flanagan JR</w:t>
      </w:r>
      <w:r w:rsidRPr="004C4429">
        <w:t xml:space="preserve"> (2005) Eye-hand coordination following adaptation to a visuomotor reversal. </w:t>
      </w:r>
      <w:r>
        <w:t>Paper presented at the 35th Annual Meeting of the Society for Neuroscience, Washington, D.C.</w:t>
      </w:r>
    </w:p>
    <w:p w14:paraId="1B4308BD" w14:textId="77777777" w:rsidR="00C76C17" w:rsidRPr="00860A59" w:rsidRDefault="00C76C17" w:rsidP="0026239E">
      <w:pPr>
        <w:pStyle w:val="References"/>
      </w:pPr>
      <w:r w:rsidRPr="00BB6590">
        <w:rPr>
          <w:u w:val="single"/>
        </w:rPr>
        <w:t>Bowman MC</w:t>
      </w:r>
      <w:r w:rsidRPr="004C4429">
        <w:t xml:space="preserve">, </w:t>
      </w:r>
      <w:r w:rsidRPr="0053687C">
        <w:rPr>
          <w:caps/>
        </w:rPr>
        <w:t>Flanagan JR</w:t>
      </w:r>
      <w:r w:rsidRPr="004C4429">
        <w:t xml:space="preserve"> (2005)</w:t>
      </w:r>
      <w:r w:rsidRPr="0053687C">
        <w:t xml:space="preserve"> Gaze is controlled so as to capture the consequences of action. Paper presented at </w:t>
      </w:r>
      <w:r w:rsidRPr="00860A59">
        <w:t>Three-Dimensional Sensory and Motor Space: Probabilistic mechanisms of learning and development in sensorimotor systems. European Science Foundation. Barcelona.</w:t>
      </w:r>
    </w:p>
    <w:p w14:paraId="75B2FBFF" w14:textId="77777777" w:rsidR="00C76C17" w:rsidRPr="004C4429" w:rsidRDefault="00C76C17" w:rsidP="0026239E">
      <w:pPr>
        <w:pStyle w:val="References"/>
      </w:pPr>
      <w:r w:rsidRPr="00BB6590">
        <w:rPr>
          <w:u w:val="single"/>
        </w:rPr>
        <w:t>Rotman G</w:t>
      </w:r>
      <w:r w:rsidRPr="004C4429">
        <w:t xml:space="preserve">, </w:t>
      </w:r>
      <w:r w:rsidRPr="0053687C">
        <w:rPr>
          <w:caps/>
        </w:rPr>
        <w:t>Flanagan JR</w:t>
      </w:r>
      <w:r w:rsidRPr="004C4429">
        <w:t xml:space="preserve"> (2005)</w:t>
      </w:r>
      <w:r w:rsidRPr="0053687C">
        <w:t xml:space="preserve"> Eye movements during action observation. Paper presented at </w:t>
      </w:r>
      <w:r w:rsidRPr="00860A59">
        <w:t>Three-Dimensional Sensory and Motor Space: Probabilistic mechanisms of learning and development in sensorimotor systems. European Science Foundation. Barcelona.</w:t>
      </w:r>
    </w:p>
    <w:p w14:paraId="6E7A4E75" w14:textId="77777777" w:rsidR="00C76C17" w:rsidRDefault="00C76C17" w:rsidP="0026239E">
      <w:pPr>
        <w:pStyle w:val="References"/>
      </w:pPr>
      <w:r w:rsidRPr="00BB6590">
        <w:rPr>
          <w:u w:val="single"/>
        </w:rPr>
        <w:t>Bursztyn LLCD</w:t>
      </w:r>
      <w:r w:rsidRPr="004C4429">
        <w:t xml:space="preserve">, </w:t>
      </w:r>
      <w:r w:rsidRPr="004C4429">
        <w:rPr>
          <w:caps/>
        </w:rPr>
        <w:t>Flanagan JR</w:t>
      </w:r>
      <w:r w:rsidRPr="004C4429">
        <w:t xml:space="preserve"> (2005) Simultaneous learning of opposing object dynamics. </w:t>
      </w:r>
      <w:bookmarkStart w:id="7" w:name="OLE_LINK3"/>
      <w:bookmarkStart w:id="8" w:name="OLE_LINK4"/>
      <w:r>
        <w:t>Paper presented at the 35th Annual Meeting of the Society for Neuroscience, Washington, D.C.</w:t>
      </w:r>
      <w:bookmarkEnd w:id="7"/>
      <w:bookmarkEnd w:id="8"/>
    </w:p>
    <w:p w14:paraId="6520E333" w14:textId="77777777" w:rsidR="00C76C17" w:rsidRPr="004C4429" w:rsidRDefault="00C76C17" w:rsidP="0026239E">
      <w:pPr>
        <w:pStyle w:val="References"/>
      </w:pPr>
      <w:r w:rsidRPr="00BB6590">
        <w:rPr>
          <w:u w:val="single"/>
        </w:rPr>
        <w:t>Armstrong IT</w:t>
      </w:r>
      <w:r w:rsidRPr="004C4429">
        <w:t xml:space="preserve">, Pari G, </w:t>
      </w:r>
      <w:r w:rsidRPr="00BB6590">
        <w:rPr>
          <w:u w:val="single"/>
        </w:rPr>
        <w:t>Bowman MC</w:t>
      </w:r>
      <w:r w:rsidRPr="004C4429">
        <w:t xml:space="preserve">, </w:t>
      </w:r>
      <w:r w:rsidRPr="006608A8">
        <w:rPr>
          <w:caps/>
        </w:rPr>
        <w:t>Flanagan JR</w:t>
      </w:r>
      <w:r w:rsidRPr="004C4429">
        <w:t xml:space="preserve"> (2004) Eye-hand coordination in Parkinson’s disease. </w:t>
      </w:r>
      <w:r>
        <w:t>Paper presented at the 34th Annual Meeting of the Society for Neuroscience, San Diego.</w:t>
      </w:r>
    </w:p>
    <w:p w14:paraId="39B90FBE" w14:textId="77777777" w:rsidR="00C76C17" w:rsidRDefault="00C76C17" w:rsidP="0026239E">
      <w:pPr>
        <w:pStyle w:val="References"/>
      </w:pPr>
      <w:r>
        <w:t xml:space="preserve"> [65] </w:t>
      </w:r>
      <w:r w:rsidRPr="00BB6590">
        <w:rPr>
          <w:u w:val="single"/>
        </w:rPr>
        <w:t>Bowman MC</w:t>
      </w:r>
      <w:r w:rsidRPr="004C4429">
        <w:t xml:space="preserve">, </w:t>
      </w:r>
      <w:r w:rsidRPr="004C4429">
        <w:rPr>
          <w:caps/>
        </w:rPr>
        <w:t>Flanagan JR</w:t>
      </w:r>
      <w:r w:rsidRPr="004C4429">
        <w:t xml:space="preserve"> (2004) Peripheral vision of hand used to guide predictive saccades in an object manipulation task.</w:t>
      </w:r>
      <w:r>
        <w:rPr>
          <w:caps/>
        </w:rPr>
        <w:t xml:space="preserve"> </w:t>
      </w:r>
      <w:r>
        <w:t>Paper presented at the 34th Annual Meeting of the Society for Neuroscience, San Diego.</w:t>
      </w:r>
    </w:p>
    <w:p w14:paraId="0B9DBB4D" w14:textId="77777777" w:rsidR="00C76C17" w:rsidRDefault="00C76C17" w:rsidP="0026239E">
      <w:pPr>
        <w:pStyle w:val="References"/>
      </w:pPr>
      <w:r w:rsidRPr="00BB6590">
        <w:rPr>
          <w:u w:val="single"/>
        </w:rPr>
        <w:t>Tong C</w:t>
      </w:r>
      <w:r w:rsidRPr="004C4429">
        <w:t xml:space="preserve">, </w:t>
      </w:r>
      <w:r w:rsidRPr="004C4429">
        <w:rPr>
          <w:caps/>
        </w:rPr>
        <w:t>Flanagan JR</w:t>
      </w:r>
      <w:r w:rsidRPr="004C4429">
        <w:t xml:space="preserve"> (2004) </w:t>
      </w:r>
      <w:r>
        <w:t>Eye-hand coordination in drawing and tracing</w:t>
      </w:r>
      <w:r>
        <w:rPr>
          <w:caps/>
        </w:rPr>
        <w:t xml:space="preserve">. </w:t>
      </w:r>
      <w:r>
        <w:t>Paper presented at the 34th Annual Meeting of the Society for Neuroscience, San Diego.</w:t>
      </w:r>
    </w:p>
    <w:p w14:paraId="3D273331" w14:textId="77777777" w:rsidR="00C76C17" w:rsidRDefault="00C76C17" w:rsidP="0026239E">
      <w:pPr>
        <w:pStyle w:val="References"/>
      </w:pPr>
      <w:r w:rsidRPr="00BB6590">
        <w:rPr>
          <w:u w:val="single"/>
        </w:rPr>
        <w:t>Bowman MC</w:t>
      </w:r>
      <w:r>
        <w:t xml:space="preserve">, </w:t>
      </w:r>
      <w:r>
        <w:rPr>
          <w:caps/>
        </w:rPr>
        <w:t>Flanagan JR</w:t>
      </w:r>
      <w:r>
        <w:t xml:space="preserve"> (2004) Visual and haptic feedback differentially mediate the control of eye-hand coordination in manipulation tasks. Paper presented at the Annual Neural Control of Movement meeting, Barcelona. </w:t>
      </w:r>
    </w:p>
    <w:p w14:paraId="23E3BDD0" w14:textId="77777777" w:rsidR="00C76C17" w:rsidRPr="00597170" w:rsidRDefault="00C76C17" w:rsidP="0026239E">
      <w:pPr>
        <w:pStyle w:val="References"/>
      </w:pPr>
      <w:r w:rsidRPr="00597170">
        <w:t xml:space="preserve">Joyce DW, Hamilton A, </w:t>
      </w:r>
      <w:r w:rsidRPr="008232EA">
        <w:rPr>
          <w:caps/>
        </w:rPr>
        <w:t>Flanagan JR</w:t>
      </w:r>
      <w:r w:rsidRPr="00597170">
        <w:t xml:space="preserve">, </w:t>
      </w:r>
      <w:proofErr w:type="spellStart"/>
      <w:r w:rsidRPr="00597170">
        <w:t>Frith</w:t>
      </w:r>
      <w:proofErr w:type="spellEnd"/>
      <w:r w:rsidRPr="00597170">
        <w:t xml:space="preserve"> CD, Wolpert DM (2004) Kinematic properties affecting perceptual judgments in an Action Observation Task. </w:t>
      </w:r>
      <w:r>
        <w:t>Paper presented at the Annual Neural Control of Movement meeting, Barcelona.</w:t>
      </w:r>
    </w:p>
    <w:p w14:paraId="72F59453" w14:textId="77777777" w:rsidR="00C76C17" w:rsidRDefault="00C76C17" w:rsidP="0026239E">
      <w:pPr>
        <w:pStyle w:val="References"/>
      </w:pPr>
      <w:r w:rsidRPr="00BB6590">
        <w:rPr>
          <w:u w:val="single"/>
        </w:rPr>
        <w:lastRenderedPageBreak/>
        <w:t>Davidson PR</w:t>
      </w:r>
      <w:r>
        <w:t xml:space="preserve">, Wolpert DM, Scott SH, </w:t>
      </w:r>
      <w:r>
        <w:rPr>
          <w:caps/>
        </w:rPr>
        <w:t>Flanagan JR</w:t>
      </w:r>
      <w:r>
        <w:t xml:space="preserve"> (2003) </w:t>
      </w:r>
      <w:r>
        <w:rPr>
          <w:color w:val="000000"/>
        </w:rPr>
        <w:t>Novel dynamic environments applied as forces or torques: the role of mechanosensory feedback in motor learning and memory</w:t>
      </w:r>
      <w:r>
        <w:t>. Paper presented at the 33rd Annual Meeting of the Society for Neuroscience, New Orleans.</w:t>
      </w:r>
    </w:p>
    <w:p w14:paraId="52482418" w14:textId="77777777" w:rsidR="00C76C17" w:rsidRDefault="00C76C17" w:rsidP="0026239E">
      <w:pPr>
        <w:pStyle w:val="References"/>
      </w:pPr>
      <w:r>
        <w:t xml:space="preserve">[60] </w:t>
      </w:r>
      <w:r w:rsidRPr="00BB6590">
        <w:rPr>
          <w:u w:val="single"/>
        </w:rPr>
        <w:t>Bowman MC</w:t>
      </w:r>
      <w:r>
        <w:t xml:space="preserve">, </w:t>
      </w:r>
      <w:r w:rsidRPr="00BB6590">
        <w:rPr>
          <w:u w:val="single"/>
        </w:rPr>
        <w:t>Armstrong IT</w:t>
      </w:r>
      <w:r>
        <w:t xml:space="preserve">, </w:t>
      </w:r>
      <w:r>
        <w:rPr>
          <w:caps/>
        </w:rPr>
        <w:t>Flanagan JR</w:t>
      </w:r>
      <w:r>
        <w:t xml:space="preserve"> (2003) Contribution of visual and haptic feedback in the control of eye-hand coordination in manipulation tasks. Paper presented at the 33rd Annual Meeting of the Society for Neuroscience, New Orleans.</w:t>
      </w:r>
    </w:p>
    <w:p w14:paraId="349D94F2" w14:textId="77777777" w:rsidR="00C76C17" w:rsidRDefault="00C76C17" w:rsidP="0026239E">
      <w:pPr>
        <w:pStyle w:val="References"/>
      </w:pPr>
      <w:r w:rsidRPr="00BB6590">
        <w:rPr>
          <w:u w:val="single"/>
        </w:rPr>
        <w:t>Klassen J</w:t>
      </w:r>
      <w:r>
        <w:t xml:space="preserve">, </w:t>
      </w:r>
      <w:r w:rsidRPr="00BB6590">
        <w:rPr>
          <w:u w:val="single"/>
        </w:rPr>
        <w:t>Tong C</w:t>
      </w:r>
      <w:r>
        <w:t xml:space="preserve">, </w:t>
      </w:r>
      <w:r>
        <w:rPr>
          <w:caps/>
        </w:rPr>
        <w:t>Flanagan JR</w:t>
      </w:r>
      <w:r>
        <w:t xml:space="preserve"> (2003) Learning and recall of kinematic and dynamic sensorimotor transformations does not require awareness. Paper presented at the 33rd Annual Meeting of the Society for Neuroscience, New Orleans.</w:t>
      </w:r>
    </w:p>
    <w:p w14:paraId="1C67D4CB" w14:textId="77777777" w:rsidR="00C76C17" w:rsidRDefault="00C76C17" w:rsidP="0026239E">
      <w:pPr>
        <w:pStyle w:val="References"/>
      </w:pPr>
      <w:r w:rsidRPr="00BB6590">
        <w:rPr>
          <w:u w:val="single"/>
        </w:rPr>
        <w:t>Tong C</w:t>
      </w:r>
      <w:r>
        <w:t xml:space="preserve">, </w:t>
      </w:r>
      <w:r>
        <w:rPr>
          <w:caps/>
        </w:rPr>
        <w:t>Flanagan JR</w:t>
      </w:r>
      <w:r>
        <w:t xml:space="preserve"> (2003) Eye-hand coordination in skill acquisition. Paper presented at the 33rd Annual Meeting of the Society for Neuroscience, New Orleans.</w:t>
      </w:r>
    </w:p>
    <w:p w14:paraId="565B3128" w14:textId="77777777" w:rsidR="00C76C17" w:rsidRDefault="00C76C17" w:rsidP="0026239E">
      <w:pPr>
        <w:pStyle w:val="References"/>
      </w:pPr>
      <w:proofErr w:type="spellStart"/>
      <w:r>
        <w:t>Rombough</w:t>
      </w:r>
      <w:proofErr w:type="spellEnd"/>
      <w:r>
        <w:t xml:space="preserve"> SR, </w:t>
      </w:r>
      <w:r>
        <w:rPr>
          <w:caps/>
        </w:rPr>
        <w:t>Flanagan JR</w:t>
      </w:r>
      <w:r>
        <w:t xml:space="preserve">, Scott SH (2003) Single-joint power strategy for initiating multi-joint arm movements. Paper presented at the Winter Meeting of the Canadian Physiological </w:t>
      </w:r>
      <w:proofErr w:type="gramStart"/>
      <w:r>
        <w:t>Society,  January</w:t>
      </w:r>
      <w:proofErr w:type="gramEnd"/>
      <w:r>
        <w:t>, Quebec City.</w:t>
      </w:r>
    </w:p>
    <w:p w14:paraId="0379BB54" w14:textId="77777777" w:rsidR="00C76C17" w:rsidRDefault="00C76C17" w:rsidP="0026239E">
      <w:pPr>
        <w:pStyle w:val="References"/>
      </w:pPr>
      <w:proofErr w:type="spellStart"/>
      <w:r>
        <w:t>Rombough</w:t>
      </w:r>
      <w:proofErr w:type="spellEnd"/>
      <w:r>
        <w:t xml:space="preserve"> S, </w:t>
      </w:r>
      <w:r>
        <w:rPr>
          <w:caps/>
        </w:rPr>
        <w:t>Flanagan JR</w:t>
      </w:r>
      <w:r>
        <w:t>, Scott SH (2002) Trajectory constraints in multi-directional whole-arm movements. Paper presented at the 32nd Annual Meeting of the Society for Neuroscience, Orlando, Florida.</w:t>
      </w:r>
    </w:p>
    <w:p w14:paraId="7014394A" w14:textId="77777777" w:rsidR="00C76C17" w:rsidRDefault="00C76C17" w:rsidP="0026239E">
      <w:pPr>
        <w:pStyle w:val="References"/>
      </w:pPr>
      <w:r>
        <w:t xml:space="preserve">[55] </w:t>
      </w:r>
      <w:proofErr w:type="spellStart"/>
      <w:r w:rsidRPr="00BB6590">
        <w:rPr>
          <w:u w:val="single"/>
        </w:rPr>
        <w:t>Caithness</w:t>
      </w:r>
      <w:proofErr w:type="spellEnd"/>
      <w:r w:rsidRPr="00BB6590">
        <w:rPr>
          <w:u w:val="single"/>
        </w:rPr>
        <w:t xml:space="preserve"> G</w:t>
      </w:r>
      <w:r>
        <w:t xml:space="preserve">, </w:t>
      </w:r>
      <w:r w:rsidRPr="00BB6590">
        <w:rPr>
          <w:u w:val="single"/>
        </w:rPr>
        <w:t>Hutchinson E</w:t>
      </w:r>
      <w:r>
        <w:t xml:space="preserve">, </w:t>
      </w:r>
      <w:r>
        <w:rPr>
          <w:caps/>
        </w:rPr>
        <w:t>Flanagan</w:t>
      </w:r>
      <w:r>
        <w:t xml:space="preserve"> JR (2002) Independent learning of opposing force-fields using visual cues about dynamics. Paper presented at the Annual Neural Control of Movement meeting, Naples, Florida.</w:t>
      </w:r>
    </w:p>
    <w:p w14:paraId="52E6B96D" w14:textId="77777777" w:rsidR="00C76C17" w:rsidRDefault="00C76C17" w:rsidP="0026239E">
      <w:pPr>
        <w:pStyle w:val="References"/>
      </w:pPr>
      <w:r>
        <w:t xml:space="preserve">FLANAGAN JR, </w:t>
      </w:r>
      <w:proofErr w:type="spellStart"/>
      <w:r>
        <w:t>LeVasseur</w:t>
      </w:r>
      <w:proofErr w:type="spellEnd"/>
      <w:r>
        <w:t xml:space="preserve"> AL, Riopelle RJ, Munoz DP (2001) Control of voluntary and reflexive saccades in Tourette’s syndrome. Paper presented at the 31th Annual Meeting of the Society for Neuroscience, San Diego.</w:t>
      </w:r>
    </w:p>
    <w:p w14:paraId="78647A03" w14:textId="77777777" w:rsidR="00C76C17" w:rsidRDefault="00C76C17" w:rsidP="0026239E">
      <w:pPr>
        <w:pStyle w:val="References"/>
      </w:pPr>
      <w:r>
        <w:t xml:space="preserve">Kozlov AP, </w:t>
      </w:r>
      <w:proofErr w:type="spellStart"/>
      <w:r>
        <w:t>Terao</w:t>
      </w:r>
      <w:proofErr w:type="spellEnd"/>
      <w:r>
        <w:t xml:space="preserve"> Y, </w:t>
      </w:r>
      <w:r>
        <w:rPr>
          <w:caps/>
        </w:rPr>
        <w:t>Flanagan JR</w:t>
      </w:r>
      <w:r>
        <w:t xml:space="preserve">, Johansson RS (2001) Comparison of eye-hand coordination in </w:t>
      </w:r>
      <w:proofErr w:type="spellStart"/>
      <w:r>
        <w:t>unimamual</w:t>
      </w:r>
      <w:proofErr w:type="spellEnd"/>
      <w:r>
        <w:t xml:space="preserve"> and bimanual manipulatory tasks. Paper presented at the European Conference on Eye Movements, Turku, Finland.</w:t>
      </w:r>
    </w:p>
    <w:p w14:paraId="41A9C91D" w14:textId="77777777" w:rsidR="00C76C17" w:rsidRDefault="00C76C17" w:rsidP="0026239E">
      <w:pPr>
        <w:pStyle w:val="References"/>
      </w:pPr>
      <w:proofErr w:type="spellStart"/>
      <w:r w:rsidRPr="00BB6590">
        <w:rPr>
          <w:u w:val="single"/>
        </w:rPr>
        <w:t>Maruoka</w:t>
      </w:r>
      <w:proofErr w:type="spellEnd"/>
      <w:r w:rsidRPr="00BB6590">
        <w:rPr>
          <w:u w:val="single"/>
        </w:rPr>
        <w:t xml:space="preserve"> EN</w:t>
      </w:r>
      <w:r>
        <w:t xml:space="preserve">, </w:t>
      </w:r>
      <w:r w:rsidRPr="00BB6590">
        <w:rPr>
          <w:u w:val="single"/>
        </w:rPr>
        <w:t>Armstrong IT</w:t>
      </w:r>
      <w:r>
        <w:t xml:space="preserve">, Scott SH, Munoz DP, </w:t>
      </w:r>
      <w:r>
        <w:rPr>
          <w:caps/>
        </w:rPr>
        <w:t>Flanagan JR</w:t>
      </w:r>
      <w:r>
        <w:t xml:space="preserve"> (2001) Eye-Hand Coordination and Dissociation in a Pro- and Anti-movement Paper presented at the 31th Annual Meeting of the Society for Neuroscience, San Diego.</w:t>
      </w:r>
    </w:p>
    <w:p w14:paraId="29953979" w14:textId="77777777" w:rsidR="00C76C17" w:rsidRDefault="00C76C17" w:rsidP="0026239E">
      <w:pPr>
        <w:pStyle w:val="References"/>
      </w:pPr>
      <w:r>
        <w:t xml:space="preserve">Munoz DP, </w:t>
      </w:r>
      <w:proofErr w:type="spellStart"/>
      <w:r>
        <w:t>LeVasseur</w:t>
      </w:r>
      <w:proofErr w:type="spellEnd"/>
      <w:r>
        <w:t xml:space="preserve"> AL, FLANAGAN JR, Riopelle RJ (2001) Control of volitional and reflexive saccades in Tourette’s syndrome. Paper presented at the European Conference on Eye Movements, Turku, Finland.</w:t>
      </w:r>
    </w:p>
    <w:p w14:paraId="5CCAABED" w14:textId="77777777" w:rsidR="00C76C17" w:rsidRDefault="00C76C17" w:rsidP="0026239E">
      <w:pPr>
        <w:pStyle w:val="References"/>
        <w:rPr>
          <w:caps/>
        </w:rPr>
      </w:pPr>
      <w:r>
        <w:t xml:space="preserve">[50] </w:t>
      </w:r>
      <w:proofErr w:type="spellStart"/>
      <w:r>
        <w:rPr>
          <w:snapToGrid w:val="0"/>
        </w:rPr>
        <w:t>Terao</w:t>
      </w:r>
      <w:proofErr w:type="spellEnd"/>
      <w:r>
        <w:rPr>
          <w:snapToGrid w:val="0"/>
        </w:rPr>
        <w:t xml:space="preserve"> Y, </w:t>
      </w:r>
      <w:r>
        <w:rPr>
          <w:caps/>
        </w:rPr>
        <w:t>Flanagan JR</w:t>
      </w:r>
      <w:r>
        <w:rPr>
          <w:snapToGrid w:val="0"/>
        </w:rPr>
        <w:t xml:space="preserve">, Johansson RS (2001) Vision and eye movements in the control of memory guided tasks performed with a hand-held tool. </w:t>
      </w:r>
      <w:r>
        <w:t>Paper presented at the Annual Neural Control of Movement meeting, Seville.</w:t>
      </w:r>
    </w:p>
    <w:p w14:paraId="66327C2F" w14:textId="77777777" w:rsidR="00C76C17" w:rsidRDefault="00C76C17" w:rsidP="0026239E">
      <w:pPr>
        <w:pStyle w:val="References"/>
        <w:rPr>
          <w:caps/>
        </w:rPr>
      </w:pPr>
      <w:r w:rsidRPr="00BB6590">
        <w:rPr>
          <w:u w:val="single"/>
        </w:rPr>
        <w:t>Tong C</w:t>
      </w:r>
      <w:r>
        <w:t>, Wolpert DM, FLANAGAN JR (2001) State-dependent interference between kinematic and dynamic learning. Paper presented at the 31st Annual Meeting of the Society for Neuroscience, San Diego.</w:t>
      </w:r>
    </w:p>
    <w:p w14:paraId="39D31627" w14:textId="77777777" w:rsidR="00C76C17" w:rsidRDefault="00C76C17" w:rsidP="0026239E">
      <w:pPr>
        <w:pStyle w:val="References"/>
      </w:pPr>
      <w:r w:rsidRPr="00BB6590">
        <w:rPr>
          <w:snapToGrid w:val="0"/>
          <w:u w:val="single"/>
        </w:rPr>
        <w:t>Tong C</w:t>
      </w:r>
      <w:r>
        <w:rPr>
          <w:snapToGrid w:val="0"/>
        </w:rPr>
        <w:t xml:space="preserve">, </w:t>
      </w:r>
      <w:r>
        <w:rPr>
          <w:caps/>
        </w:rPr>
        <w:t>Flanagan JR</w:t>
      </w:r>
      <w:r>
        <w:rPr>
          <w:snapToGrid w:val="0"/>
        </w:rPr>
        <w:t xml:space="preserve"> (2001) </w:t>
      </w:r>
      <w:r>
        <w:t>Task-specific internal models for kinematic transformations. Paper presented at the Annual Neural Control of Movement meeting, Seville.</w:t>
      </w:r>
    </w:p>
    <w:p w14:paraId="7205B267" w14:textId="77777777" w:rsidR="00C76C17" w:rsidRDefault="00C76C17" w:rsidP="0026239E">
      <w:pPr>
        <w:pStyle w:val="References"/>
      </w:pPr>
      <w:r>
        <w:t xml:space="preserve">FLANAGAN JR, </w:t>
      </w:r>
      <w:proofErr w:type="spellStart"/>
      <w:r w:rsidRPr="00BB6590">
        <w:rPr>
          <w:u w:val="single"/>
        </w:rPr>
        <w:t>Beltzner</w:t>
      </w:r>
      <w:proofErr w:type="spellEnd"/>
      <w:r w:rsidRPr="00BB6590">
        <w:rPr>
          <w:u w:val="single"/>
        </w:rPr>
        <w:t xml:space="preserve"> MA</w:t>
      </w:r>
      <w:r>
        <w:t xml:space="preserve"> (2000) Independence of sensory and cognitive predictions in the size-weight illusion. Paper presented at the 30th Annual Meeting of the Society for Neuroscience, New Orleans.</w:t>
      </w:r>
    </w:p>
    <w:p w14:paraId="5F9A0A42" w14:textId="77777777" w:rsidR="00C76C17" w:rsidRDefault="00C76C17" w:rsidP="0026239E">
      <w:pPr>
        <w:pStyle w:val="References"/>
      </w:pPr>
      <w:r>
        <w:lastRenderedPageBreak/>
        <w:t xml:space="preserve">Kozlov AP, </w:t>
      </w:r>
      <w:proofErr w:type="spellStart"/>
      <w:r>
        <w:t>Terao</w:t>
      </w:r>
      <w:proofErr w:type="spellEnd"/>
      <w:r>
        <w:t xml:space="preserve"> Y, </w:t>
      </w:r>
      <w:r>
        <w:rPr>
          <w:caps/>
        </w:rPr>
        <w:t>Flanagan JR</w:t>
      </w:r>
      <w:r>
        <w:t>, Johansson RS (2000) Role of eye movements in control of a bimanual manipulatory task. Paper presented at the 30th Annual Meeting of the Society for Neuroscience, New Orleans.</w:t>
      </w:r>
    </w:p>
    <w:p w14:paraId="33887519" w14:textId="77777777" w:rsidR="00C76C17" w:rsidRDefault="00C76C17" w:rsidP="0026239E">
      <w:pPr>
        <w:pStyle w:val="References"/>
      </w:pPr>
      <w:r>
        <w:t xml:space="preserve">[45] </w:t>
      </w:r>
      <w:r w:rsidRPr="00BB6590">
        <w:rPr>
          <w:u w:val="single"/>
        </w:rPr>
        <w:t>Tong C</w:t>
      </w:r>
      <w:r>
        <w:t xml:space="preserve">, </w:t>
      </w:r>
      <w:proofErr w:type="spellStart"/>
      <w:r w:rsidRPr="00BB6590">
        <w:rPr>
          <w:u w:val="single"/>
        </w:rPr>
        <w:t>Wigmore</w:t>
      </w:r>
      <w:proofErr w:type="spellEnd"/>
      <w:r w:rsidRPr="00BB6590">
        <w:rPr>
          <w:u w:val="single"/>
        </w:rPr>
        <w:t xml:space="preserve"> V</w:t>
      </w:r>
      <w:r>
        <w:t xml:space="preserve">, </w:t>
      </w:r>
      <w:proofErr w:type="spellStart"/>
      <w:r>
        <w:t>Beninger</w:t>
      </w:r>
      <w:proofErr w:type="spellEnd"/>
      <w:r>
        <w:t xml:space="preserve"> RJ, FLANAGAN JR (2000) Visuomotor rotations of varying size and direction compete for a single internal model in working motor memory. Paper presented at the 30th Annual Meeting of the Society for Neuroscience, New Orleans.</w:t>
      </w:r>
    </w:p>
    <w:p w14:paraId="150101DF" w14:textId="77777777" w:rsidR="00C76C17" w:rsidRDefault="00C76C17" w:rsidP="0026239E">
      <w:pPr>
        <w:pStyle w:val="References"/>
      </w:pPr>
      <w:proofErr w:type="spellStart"/>
      <w:r>
        <w:t>Burstedt</w:t>
      </w:r>
      <w:proofErr w:type="spellEnd"/>
      <w:r>
        <w:t xml:space="preserve"> MKO, </w:t>
      </w:r>
      <w:r>
        <w:rPr>
          <w:caps/>
        </w:rPr>
        <w:t xml:space="preserve">Flanagan </w:t>
      </w:r>
      <w:r>
        <w:t>JR, Johansson RS (1999) Control of grasp stability in humans under various frictional conditions during multi-digit lifting. Paper presented at the Congress of the Scandinavian Physiological Society, Umeå, Sweden.</w:t>
      </w:r>
    </w:p>
    <w:p w14:paraId="62B18DEB" w14:textId="77777777" w:rsidR="00C76C17" w:rsidRDefault="00C76C17" w:rsidP="0026239E">
      <w:pPr>
        <w:pStyle w:val="References"/>
      </w:pPr>
      <w:r>
        <w:rPr>
          <w:caps/>
        </w:rPr>
        <w:t>Flanagan JR</w:t>
      </w:r>
      <w:r>
        <w:t xml:space="preserve">, Johansson RS (1999) Gaze-hand coordination </w:t>
      </w:r>
      <w:proofErr w:type="spellStart"/>
      <w:r>
        <w:t>subserving</w:t>
      </w:r>
      <w:proofErr w:type="spellEnd"/>
      <w:r>
        <w:t xml:space="preserve"> motion planning in object manipulation. Paper presented at the 29th Annual Meeting of the Society for Neuroscience, Miami Beach.</w:t>
      </w:r>
    </w:p>
    <w:p w14:paraId="509E5C44" w14:textId="77777777" w:rsidR="00C76C17" w:rsidRDefault="00C76C17" w:rsidP="0026239E">
      <w:pPr>
        <w:pStyle w:val="References"/>
      </w:pPr>
      <w:r>
        <w:t xml:space="preserve">Johansson RS, </w:t>
      </w:r>
      <w:r>
        <w:rPr>
          <w:caps/>
        </w:rPr>
        <w:t>Flanagan JR</w:t>
      </w:r>
      <w:r>
        <w:t xml:space="preserve"> (1999) Contact points during manipulation are probed by saccadic eye fixations. Paper presented at the 29th Annual Meeting of the Society for Neuroscience, Miami Beach.</w:t>
      </w:r>
    </w:p>
    <w:p w14:paraId="66468C1F" w14:textId="77777777" w:rsidR="00C76C17" w:rsidRDefault="00C76C17" w:rsidP="0026239E">
      <w:pPr>
        <w:pStyle w:val="References"/>
      </w:pPr>
      <w:r>
        <w:t xml:space="preserve">Johansson RS, </w:t>
      </w:r>
      <w:proofErr w:type="spellStart"/>
      <w:r>
        <w:t>Westling</w:t>
      </w:r>
      <w:proofErr w:type="spellEnd"/>
      <w:r>
        <w:t xml:space="preserve"> G, </w:t>
      </w:r>
      <w:proofErr w:type="spellStart"/>
      <w:r>
        <w:t>Bäckström</w:t>
      </w:r>
      <w:proofErr w:type="spellEnd"/>
      <w:r>
        <w:t xml:space="preserve"> A, </w:t>
      </w:r>
      <w:r>
        <w:rPr>
          <w:caps/>
        </w:rPr>
        <w:t>Flanagan JR</w:t>
      </w:r>
      <w:r>
        <w:t xml:space="preserve"> (1999) Saccadic eye fixations in manipulatory tasks. Paper presented at the Congress of the Scandinavian Physiological Society, Umeå, Sweden.</w:t>
      </w:r>
    </w:p>
    <w:p w14:paraId="3B7A5EEC" w14:textId="77777777" w:rsidR="00C76C17" w:rsidRDefault="00C76C17" w:rsidP="0026239E">
      <w:pPr>
        <w:pStyle w:val="References"/>
      </w:pPr>
      <w:r>
        <w:t xml:space="preserve">[40] Nakano E, </w:t>
      </w:r>
      <w:r>
        <w:rPr>
          <w:caps/>
        </w:rPr>
        <w:t>Flanagan JR</w:t>
      </w:r>
      <w:r>
        <w:t xml:space="preserve">, </w:t>
      </w:r>
      <w:proofErr w:type="spellStart"/>
      <w:r>
        <w:t>Imamizu</w:t>
      </w:r>
      <w:proofErr w:type="spellEnd"/>
      <w:r>
        <w:t xml:space="preserve"> H, </w:t>
      </w:r>
      <w:proofErr w:type="spellStart"/>
      <w:r>
        <w:t>Osu</w:t>
      </w:r>
      <w:proofErr w:type="spellEnd"/>
      <w:r>
        <w:t xml:space="preserve"> R, Yoshioka T, </w:t>
      </w:r>
      <w:proofErr w:type="spellStart"/>
      <w:r>
        <w:t>Kawato</w:t>
      </w:r>
      <w:proofErr w:type="spellEnd"/>
      <w:r>
        <w:t xml:space="preserve"> M (1999) Adaptation to altered kinematics and dynamics in reaching movements based on composition and decomposition of learned internal models. Paper presented at the 29th Annual Meeting of the Society for Neuroscience, Miami Beach.</w:t>
      </w:r>
    </w:p>
    <w:p w14:paraId="60985F85" w14:textId="77777777" w:rsidR="00C76C17" w:rsidRDefault="00C76C17" w:rsidP="0026239E">
      <w:pPr>
        <w:pStyle w:val="References"/>
      </w:pPr>
      <w:r>
        <w:t xml:space="preserve">Wing AM, </w:t>
      </w:r>
      <w:r>
        <w:rPr>
          <w:caps/>
        </w:rPr>
        <w:t xml:space="preserve">Flanagan </w:t>
      </w:r>
      <w:proofErr w:type="gramStart"/>
      <w:r>
        <w:t>JR  (</w:t>
      </w:r>
      <w:proofErr w:type="gramEnd"/>
      <w:r>
        <w:t>1998) Acquiring the forward model. Paper presented at the Experimental Physiology Society, Oxford, U.K.</w:t>
      </w:r>
    </w:p>
    <w:p w14:paraId="50955EB6" w14:textId="77777777" w:rsidR="00C76C17" w:rsidRDefault="00C76C17" w:rsidP="0026239E">
      <w:pPr>
        <w:pStyle w:val="References"/>
      </w:pPr>
      <w:r>
        <w:rPr>
          <w:caps/>
        </w:rPr>
        <w:t xml:space="preserve">Flanagan </w:t>
      </w:r>
      <w:r>
        <w:t xml:space="preserve">JR, </w:t>
      </w:r>
      <w:proofErr w:type="spellStart"/>
      <w:r>
        <w:t>Burstedt</w:t>
      </w:r>
      <w:proofErr w:type="spellEnd"/>
      <w:r>
        <w:t xml:space="preserve"> MKO, Johansson RS (1997) Control of fingertip forces in multi-digit manipulation Paper presented at the 27th Annual Meeting of the Society for Neuroscience, New Orleans, Soc </w:t>
      </w:r>
      <w:proofErr w:type="spellStart"/>
      <w:r>
        <w:t>Neurosci</w:t>
      </w:r>
      <w:proofErr w:type="spellEnd"/>
      <w:r>
        <w:t xml:space="preserve"> </w:t>
      </w:r>
      <w:proofErr w:type="spellStart"/>
      <w:r>
        <w:t>Abstr</w:t>
      </w:r>
      <w:proofErr w:type="spellEnd"/>
      <w:r>
        <w:t>, Vol 23, Part 1, p 2092</w:t>
      </w:r>
    </w:p>
    <w:p w14:paraId="0D5F4D74" w14:textId="77777777" w:rsidR="00C76C17" w:rsidRDefault="00C76C17" w:rsidP="0026239E">
      <w:pPr>
        <w:pStyle w:val="References"/>
      </w:pPr>
      <w:r>
        <w:rPr>
          <w:caps/>
        </w:rPr>
        <w:t>Flanagan JR</w:t>
      </w:r>
      <w:r>
        <w:t xml:space="preserve">, Wing AM (1996) Internal Models of Dynamics in Motor Learning and Control. Paper presented at the 26th Annual Meeting of the Society for Neuroscience, Washington, DC, Soc </w:t>
      </w:r>
      <w:proofErr w:type="spellStart"/>
      <w:r>
        <w:t>Neurosci</w:t>
      </w:r>
      <w:proofErr w:type="spellEnd"/>
      <w:r>
        <w:t xml:space="preserve"> </w:t>
      </w:r>
      <w:proofErr w:type="spellStart"/>
      <w:r>
        <w:t>Abstr</w:t>
      </w:r>
      <w:proofErr w:type="spellEnd"/>
      <w:r>
        <w:t>, Vol 22, Part 2, p 897</w:t>
      </w:r>
    </w:p>
    <w:p w14:paraId="1C2B0CBF" w14:textId="77777777" w:rsidR="00C76C17" w:rsidRDefault="00C76C17" w:rsidP="0026239E">
      <w:pPr>
        <w:pStyle w:val="References"/>
      </w:pPr>
      <w:r>
        <w:t xml:space="preserve">Jakobson LS, </w:t>
      </w:r>
      <w:r>
        <w:rPr>
          <w:caps/>
        </w:rPr>
        <w:t>Flanagan JR</w:t>
      </w:r>
      <w:r>
        <w:t xml:space="preserve">, Munhall KG (1996) Anticipatory control of precision grip force in Tourette's Syndrome. Paper to be presented at the 26th Annual Meeting of the Society for Neuroscience, Washington, DC, Soc </w:t>
      </w:r>
      <w:proofErr w:type="spellStart"/>
      <w:r>
        <w:t>Neurosci</w:t>
      </w:r>
      <w:proofErr w:type="spellEnd"/>
      <w:r>
        <w:t xml:space="preserve"> </w:t>
      </w:r>
      <w:proofErr w:type="spellStart"/>
      <w:r>
        <w:t>Abstr</w:t>
      </w:r>
      <w:proofErr w:type="spellEnd"/>
      <w:r>
        <w:t>, Vol 22, Part 1, p 427</w:t>
      </w:r>
    </w:p>
    <w:p w14:paraId="3A94B84E" w14:textId="77777777" w:rsidR="00C76C17" w:rsidRDefault="00C76C17" w:rsidP="0026239E">
      <w:pPr>
        <w:pStyle w:val="References"/>
      </w:pPr>
      <w:r>
        <w:t xml:space="preserve">[35] </w:t>
      </w:r>
      <w:r w:rsidRPr="00BB6590">
        <w:rPr>
          <w:u w:val="single"/>
        </w:rPr>
        <w:t>Quinn LA</w:t>
      </w:r>
      <w:r>
        <w:t xml:space="preserve">, </w:t>
      </w:r>
      <w:r>
        <w:rPr>
          <w:caps/>
        </w:rPr>
        <w:t>Flanagan JR</w:t>
      </w:r>
      <w:r>
        <w:t xml:space="preserve">, Kaminski TR (1996) Effects of accuracy constraints on </w:t>
      </w:r>
      <w:proofErr w:type="spellStart"/>
      <w:r>
        <w:t>multijoint</w:t>
      </w:r>
      <w:proofErr w:type="spellEnd"/>
      <w:r>
        <w:t xml:space="preserve"> arm movements in Huntington's disease. Paper to be presented at the 26th Annual Meeting of the Society for Neuroscience, Washington, DC, Soc </w:t>
      </w:r>
      <w:proofErr w:type="spellStart"/>
      <w:r>
        <w:t>Neurosci</w:t>
      </w:r>
      <w:proofErr w:type="spellEnd"/>
      <w:r>
        <w:t xml:space="preserve"> </w:t>
      </w:r>
      <w:proofErr w:type="spellStart"/>
      <w:r>
        <w:t>Abstr</w:t>
      </w:r>
      <w:proofErr w:type="spellEnd"/>
      <w:r>
        <w:t>, Vol 22, Part 3, p 2039</w:t>
      </w:r>
    </w:p>
    <w:p w14:paraId="766F55A9" w14:textId="77777777" w:rsidR="00C76C17" w:rsidRDefault="00C76C17" w:rsidP="0026239E">
      <w:pPr>
        <w:pStyle w:val="References"/>
      </w:pPr>
      <w:r>
        <w:t xml:space="preserve">Wing AM, </w:t>
      </w:r>
      <w:r>
        <w:rPr>
          <w:caps/>
        </w:rPr>
        <w:t>Flanagan</w:t>
      </w:r>
      <w:r>
        <w:t xml:space="preserve"> JR, Richardson J (1996) Anticipatory modulation of posture and grip. Paper presented at the Experimental Physiology Society, London</w:t>
      </w:r>
    </w:p>
    <w:p w14:paraId="28361F9E" w14:textId="77777777" w:rsidR="00C76C17" w:rsidRDefault="00C76C17" w:rsidP="0026239E">
      <w:pPr>
        <w:pStyle w:val="References"/>
      </w:pPr>
      <w:r w:rsidRPr="00BB6590">
        <w:rPr>
          <w:u w:val="single"/>
        </w:rPr>
        <w:t>Duff S</w:t>
      </w:r>
      <w:r>
        <w:t xml:space="preserve">, </w:t>
      </w:r>
      <w:r>
        <w:rPr>
          <w:caps/>
        </w:rPr>
        <w:t>Flanagan</w:t>
      </w:r>
      <w:r>
        <w:t xml:space="preserve"> JR (1995) Coupling between release aperture and anticipated object size. Paper to be presented at the 25th Annual Meeting of the Society for Neuroscience, San Diego, Soc </w:t>
      </w:r>
      <w:proofErr w:type="spellStart"/>
      <w:r>
        <w:t>Neurosci</w:t>
      </w:r>
      <w:proofErr w:type="spellEnd"/>
      <w:r>
        <w:t xml:space="preserve"> </w:t>
      </w:r>
      <w:proofErr w:type="spellStart"/>
      <w:r>
        <w:t>Abstr</w:t>
      </w:r>
      <w:proofErr w:type="spellEnd"/>
      <w:r>
        <w:t>, Vol 21, Part 1, p 422</w:t>
      </w:r>
    </w:p>
    <w:p w14:paraId="3F67C78A" w14:textId="77777777" w:rsidR="00C76C17" w:rsidRDefault="00C76C17" w:rsidP="0026239E">
      <w:pPr>
        <w:pStyle w:val="References"/>
      </w:pPr>
      <w:r>
        <w:rPr>
          <w:caps/>
        </w:rPr>
        <w:t>Flanagan</w:t>
      </w:r>
      <w:r>
        <w:t xml:space="preserve"> JR, </w:t>
      </w:r>
      <w:r w:rsidRPr="00BB6590">
        <w:rPr>
          <w:u w:val="single"/>
        </w:rPr>
        <w:t>Rao AK</w:t>
      </w:r>
      <w:r>
        <w:t xml:space="preserve"> (1995) Learning non-linear visuomotor mappings. Paper presented at the 25th Annual Meeting of the Society for Neuroscience, San Diego, Soc </w:t>
      </w:r>
      <w:proofErr w:type="spellStart"/>
      <w:r>
        <w:t>Neurosci</w:t>
      </w:r>
      <w:proofErr w:type="spellEnd"/>
      <w:r>
        <w:t xml:space="preserve"> </w:t>
      </w:r>
      <w:proofErr w:type="spellStart"/>
      <w:r>
        <w:t>Abstr</w:t>
      </w:r>
      <w:proofErr w:type="spellEnd"/>
      <w:r>
        <w:t>, Vol 21, Part 3 p 1922</w:t>
      </w:r>
    </w:p>
    <w:p w14:paraId="0B5EDC7E" w14:textId="77777777" w:rsidR="00C76C17" w:rsidRDefault="00C76C17" w:rsidP="0026239E">
      <w:pPr>
        <w:pStyle w:val="References"/>
      </w:pPr>
      <w:r>
        <w:rPr>
          <w:caps/>
        </w:rPr>
        <w:lastRenderedPageBreak/>
        <w:t>Flanagan</w:t>
      </w:r>
      <w:r>
        <w:t xml:space="preserve"> JR, </w:t>
      </w:r>
      <w:r w:rsidRPr="00BB6590">
        <w:rPr>
          <w:u w:val="single"/>
        </w:rPr>
        <w:t>Rao AK</w:t>
      </w:r>
      <w:r>
        <w:t xml:space="preserve"> (1995) Motion planning in perceived coordinates. Paper presented at the 5th annual Society for the Neural Control of Movement meeting, Key West</w:t>
      </w:r>
    </w:p>
    <w:p w14:paraId="513D7BB4" w14:textId="77777777" w:rsidR="00C76C17" w:rsidRDefault="00C76C17" w:rsidP="0026239E">
      <w:pPr>
        <w:pStyle w:val="References"/>
      </w:pPr>
      <w:r>
        <w:t xml:space="preserve">[30] </w:t>
      </w:r>
      <w:r w:rsidRPr="00BB6590">
        <w:rPr>
          <w:u w:val="single"/>
        </w:rPr>
        <w:t>Majsak MJ</w:t>
      </w:r>
      <w:r>
        <w:t xml:space="preserve">, Gentile AM, </w:t>
      </w:r>
      <w:r>
        <w:rPr>
          <w:caps/>
        </w:rPr>
        <w:t>Flanagan</w:t>
      </w:r>
      <w:r>
        <w:t xml:space="preserve"> JR (1995) Visual motion cues and paradoxical movements in Parkinson's disease patients. Paper to be presented at the 25th Annual Meeting of the Society for Neuroscience, San Diego, Soc </w:t>
      </w:r>
      <w:proofErr w:type="spellStart"/>
      <w:r>
        <w:t>Neurosci</w:t>
      </w:r>
      <w:proofErr w:type="spellEnd"/>
      <w:r>
        <w:t xml:space="preserve"> </w:t>
      </w:r>
      <w:proofErr w:type="spellStart"/>
      <w:r>
        <w:t>Abstr</w:t>
      </w:r>
      <w:proofErr w:type="spellEnd"/>
      <w:r>
        <w:t>, Vol 21, Part 2, p 1249</w:t>
      </w:r>
    </w:p>
    <w:p w14:paraId="3EBF8F7E" w14:textId="77777777" w:rsidR="00C76C17" w:rsidRDefault="00C76C17" w:rsidP="0026239E">
      <w:pPr>
        <w:pStyle w:val="References"/>
      </w:pPr>
      <w:r w:rsidRPr="00BB6590">
        <w:rPr>
          <w:u w:val="single"/>
        </w:rPr>
        <w:t>Majsak MJ</w:t>
      </w:r>
      <w:r>
        <w:t xml:space="preserve">, </w:t>
      </w:r>
      <w:r>
        <w:rPr>
          <w:caps/>
        </w:rPr>
        <w:t>Flanagan</w:t>
      </w:r>
      <w:r>
        <w:t xml:space="preserve"> JR, Gentile AM (1995) Modulation of ballistic reaching movements in Parkinson's disease: the effects of a moving versus stationary target. Paper presented at annual meeting of the American Physical Therapy Association: Combined Sections, Reno</w:t>
      </w:r>
    </w:p>
    <w:p w14:paraId="55F0AC37" w14:textId="77777777" w:rsidR="00C76C17" w:rsidRDefault="00C76C17" w:rsidP="0026239E">
      <w:pPr>
        <w:pStyle w:val="References"/>
      </w:pPr>
      <w:r>
        <w:t xml:space="preserve">Wing AM, </w:t>
      </w:r>
      <w:r>
        <w:rPr>
          <w:caps/>
        </w:rPr>
        <w:t>Flanagan</w:t>
      </w:r>
      <w:r>
        <w:t xml:space="preserve"> JR, </w:t>
      </w:r>
      <w:proofErr w:type="spellStart"/>
      <w:r>
        <w:t>Tresilian</w:t>
      </w:r>
      <w:proofErr w:type="spellEnd"/>
      <w:r>
        <w:t xml:space="preserve"> JR (1995) Object dynamics and the anticipatory modulation of grip force. Paper presented at the 8th International Conference on Perception and Action, Marseille</w:t>
      </w:r>
    </w:p>
    <w:p w14:paraId="0D0B92D9" w14:textId="77777777" w:rsidR="00C76C17" w:rsidRDefault="00C76C17" w:rsidP="0026239E">
      <w:pPr>
        <w:pStyle w:val="References"/>
      </w:pPr>
      <w:r>
        <w:t xml:space="preserve">Wing AM, </w:t>
      </w:r>
      <w:r>
        <w:rPr>
          <w:caps/>
        </w:rPr>
        <w:t>Flanagan</w:t>
      </w:r>
      <w:r>
        <w:t xml:space="preserve"> JR (1995) Adaptation of grip force to load: Kinematics in motion planning. Paper presented at the Experimental Physiology Society, Cambridge</w:t>
      </w:r>
    </w:p>
    <w:p w14:paraId="100D52A5" w14:textId="77777777" w:rsidR="00C76C17" w:rsidRDefault="00C76C17" w:rsidP="0026239E">
      <w:pPr>
        <w:pStyle w:val="References"/>
      </w:pPr>
      <w:r>
        <w:rPr>
          <w:caps/>
        </w:rPr>
        <w:t>Flanagan</w:t>
      </w:r>
      <w:r>
        <w:t xml:space="preserve"> JR (1994) The effect of surface texture on weight perception when lifting objects with a precision grip. Paper presented to the British Psychological Society, Exeter</w:t>
      </w:r>
    </w:p>
    <w:p w14:paraId="6A28462D" w14:textId="77777777" w:rsidR="00C76C17" w:rsidRDefault="00C76C17" w:rsidP="0026239E">
      <w:pPr>
        <w:pStyle w:val="References"/>
      </w:pPr>
      <w:r>
        <w:t xml:space="preserve">[25] </w:t>
      </w:r>
      <w:r>
        <w:rPr>
          <w:caps/>
        </w:rPr>
        <w:t>Flanagan</w:t>
      </w:r>
      <w:r>
        <w:t xml:space="preserve"> JR (1994) Coupling of grip and load force during cyclic arm movements. Paper presented to the British Psychological Society, Exeter </w:t>
      </w:r>
    </w:p>
    <w:p w14:paraId="26191C11" w14:textId="77777777" w:rsidR="00C76C17" w:rsidRDefault="00C76C17" w:rsidP="0026239E">
      <w:pPr>
        <w:pStyle w:val="References"/>
      </w:pPr>
      <w:r>
        <w:rPr>
          <w:caps/>
        </w:rPr>
        <w:t>Flanagan</w:t>
      </w:r>
      <w:r>
        <w:t xml:space="preserve"> JR, Wing AM (1994) The effect of surface texture on the perception of weight when lifting with a precision grip. Paper presented at the 24th Annual Meeting of the Society for Neuroscience, Miami Beach, Soc </w:t>
      </w:r>
      <w:proofErr w:type="spellStart"/>
      <w:r>
        <w:t>Neurosci</w:t>
      </w:r>
      <w:proofErr w:type="spellEnd"/>
      <w:r>
        <w:t xml:space="preserve"> </w:t>
      </w:r>
      <w:proofErr w:type="spellStart"/>
      <w:r>
        <w:t>Abstr</w:t>
      </w:r>
      <w:proofErr w:type="spellEnd"/>
      <w:r>
        <w:t>, Vol 20, Part 2, p 1199</w:t>
      </w:r>
    </w:p>
    <w:p w14:paraId="2C568B59" w14:textId="77777777" w:rsidR="00C76C17" w:rsidRDefault="00C76C17" w:rsidP="0026239E">
      <w:pPr>
        <w:pStyle w:val="References"/>
      </w:pPr>
      <w:r w:rsidRPr="00BB6590">
        <w:rPr>
          <w:u w:val="single"/>
        </w:rPr>
        <w:t>Quinn LA</w:t>
      </w:r>
      <w:r>
        <w:t xml:space="preserve">, Hamel V, </w:t>
      </w:r>
      <w:r>
        <w:rPr>
          <w:caps/>
        </w:rPr>
        <w:t>Flanagan</w:t>
      </w:r>
      <w:r>
        <w:t xml:space="preserve"> JR, Kaminski TR (1994) Control of </w:t>
      </w:r>
      <w:proofErr w:type="spellStart"/>
      <w:r>
        <w:t>multijoint</w:t>
      </w:r>
      <w:proofErr w:type="spellEnd"/>
      <w:r>
        <w:t xml:space="preserve"> arm movements in Huntington's disease. Paper presented at the 24th Annual Meeting of the Society for Neuroscience, Miami Beach, Soc </w:t>
      </w:r>
      <w:proofErr w:type="spellStart"/>
      <w:r>
        <w:t>Neurosci</w:t>
      </w:r>
      <w:proofErr w:type="spellEnd"/>
      <w:r>
        <w:t xml:space="preserve"> </w:t>
      </w:r>
      <w:proofErr w:type="spellStart"/>
      <w:r>
        <w:t>Abstr</w:t>
      </w:r>
      <w:proofErr w:type="spellEnd"/>
      <w:r>
        <w:t>, Vol 20, Part 2, p 1199</w:t>
      </w:r>
    </w:p>
    <w:p w14:paraId="0F2CA0A3" w14:textId="77777777" w:rsidR="00C76C17" w:rsidRDefault="00C76C17" w:rsidP="0026239E">
      <w:pPr>
        <w:pStyle w:val="References"/>
      </w:pPr>
      <w:r>
        <w:rPr>
          <w:caps/>
        </w:rPr>
        <w:t>Flanagan</w:t>
      </w:r>
      <w:r>
        <w:t xml:space="preserve"> JR, Wing AM (1993) Coupling of grip force and load force during arm movements. Paper presented at the Brain Research Association, St. Andrews</w:t>
      </w:r>
    </w:p>
    <w:p w14:paraId="3E1B55BF" w14:textId="77777777" w:rsidR="00C76C17" w:rsidRDefault="00C76C17" w:rsidP="0026239E">
      <w:pPr>
        <w:pStyle w:val="References"/>
      </w:pPr>
      <w:r>
        <w:rPr>
          <w:caps/>
        </w:rPr>
        <w:t>Flanagan</w:t>
      </w:r>
      <w:r>
        <w:t xml:space="preserve"> JR, Wing AM (1992) Human force control: data and modelling. Paper presented at the 22nd Annual Meeting of the Society for Neuroscience, Anaheim, Soc </w:t>
      </w:r>
      <w:proofErr w:type="spellStart"/>
      <w:r>
        <w:t>Neurosci</w:t>
      </w:r>
      <w:proofErr w:type="spellEnd"/>
      <w:r>
        <w:t xml:space="preserve"> </w:t>
      </w:r>
      <w:proofErr w:type="spellStart"/>
      <w:r>
        <w:t>Abstr</w:t>
      </w:r>
      <w:proofErr w:type="spellEnd"/>
      <w:r>
        <w:t>, Vol 18, Part 2, p 1054</w:t>
      </w:r>
    </w:p>
    <w:p w14:paraId="39B553A2" w14:textId="77777777" w:rsidR="00C76C17" w:rsidRDefault="00C76C17" w:rsidP="0026239E">
      <w:pPr>
        <w:pStyle w:val="References"/>
      </w:pPr>
      <w:r>
        <w:t xml:space="preserve">[20] Feldman AG, </w:t>
      </w:r>
      <w:r>
        <w:rPr>
          <w:caps/>
        </w:rPr>
        <w:t>Flanagan</w:t>
      </w:r>
      <w:r>
        <w:t xml:space="preserve"> JR, Ostry DJ (1991) Control variables underlying human arm and jaw movements. Paper presented at Sixth International Conference on Event Perception and Action. Amsterdam</w:t>
      </w:r>
    </w:p>
    <w:p w14:paraId="7C56401F" w14:textId="77777777" w:rsidR="00C76C17" w:rsidRDefault="00C76C17" w:rsidP="0026239E">
      <w:pPr>
        <w:pStyle w:val="References"/>
      </w:pPr>
      <w:r>
        <w:rPr>
          <w:caps/>
        </w:rPr>
        <w:t>Flanagan</w:t>
      </w:r>
      <w:r>
        <w:t xml:space="preserve"> JR, Feldman AG, Ostry DJ (1991) A model of human target-directed horizontal arm movement. Paper presented at 21st Annual Meeting of the Society for Neuroscience, New Orleans</w:t>
      </w:r>
    </w:p>
    <w:p w14:paraId="13E6D00A" w14:textId="77777777" w:rsidR="00C76C17" w:rsidRDefault="00C76C17" w:rsidP="0026239E">
      <w:pPr>
        <w:pStyle w:val="References"/>
      </w:pPr>
      <w:r>
        <w:t xml:space="preserve">Ostry DJ, Feldman AG, </w:t>
      </w:r>
      <w:r>
        <w:rPr>
          <w:caps/>
        </w:rPr>
        <w:t>Flanagan</w:t>
      </w:r>
      <w:r>
        <w:t xml:space="preserve"> JR, Munhall KG (1991) Determinants of jaw movement in mastication and speech. Paper presented at 21st Annual Meeting of the Society for Neuroscience, New Orleans</w:t>
      </w:r>
    </w:p>
    <w:p w14:paraId="18C7BCF8" w14:textId="77777777" w:rsidR="00C76C17" w:rsidRDefault="00C76C17" w:rsidP="0026239E">
      <w:pPr>
        <w:pStyle w:val="References"/>
      </w:pPr>
      <w:r>
        <w:t xml:space="preserve">Ostry DJ, </w:t>
      </w:r>
      <w:r>
        <w:rPr>
          <w:caps/>
        </w:rPr>
        <w:t>Flanagan</w:t>
      </w:r>
      <w:r>
        <w:t xml:space="preserve"> JR, Feldman AG (1991) The control and kinematics of human jaw movement. Paper presented at the 121st meeting of the Acoustical Society of America, Baltimore, MD</w:t>
      </w:r>
    </w:p>
    <w:p w14:paraId="41A92573" w14:textId="77777777" w:rsidR="00C76C17" w:rsidRDefault="00C76C17" w:rsidP="0026239E">
      <w:pPr>
        <w:pStyle w:val="References"/>
      </w:pPr>
      <w:r>
        <w:t xml:space="preserve">Ostry DJ, Munhall KG, </w:t>
      </w:r>
      <w:r>
        <w:rPr>
          <w:caps/>
        </w:rPr>
        <w:t>Flanagan</w:t>
      </w:r>
      <w:r>
        <w:t xml:space="preserve"> JR (1991) Paths and trajectories in tongue and jaw movement. Paper presented at The Symposium on Current Phonetic Research Paradigms: Implications for Speech Motor Control. Stockholm</w:t>
      </w:r>
    </w:p>
    <w:p w14:paraId="110E7ED4" w14:textId="77777777" w:rsidR="00C76C17" w:rsidRDefault="00C76C17" w:rsidP="0026239E">
      <w:pPr>
        <w:pStyle w:val="References"/>
      </w:pPr>
      <w:r>
        <w:lastRenderedPageBreak/>
        <w:t xml:space="preserve">[15] Feldman AG, </w:t>
      </w:r>
      <w:r>
        <w:rPr>
          <w:caps/>
        </w:rPr>
        <w:t>Flanagan</w:t>
      </w:r>
      <w:r>
        <w:t xml:space="preserve"> JR, Ostry DJ (1990) Equilibrium vectors spaces for the control of multi-muscle systems. Paper presented at the 20th Annual Meeting of the Society for Neuroscience, St. Louis, Soc </w:t>
      </w:r>
      <w:proofErr w:type="spellStart"/>
      <w:r>
        <w:t>Neurosci</w:t>
      </w:r>
      <w:proofErr w:type="spellEnd"/>
      <w:r>
        <w:t xml:space="preserve"> </w:t>
      </w:r>
      <w:proofErr w:type="spellStart"/>
      <w:r>
        <w:t>Abstr</w:t>
      </w:r>
      <w:proofErr w:type="spellEnd"/>
      <w:r>
        <w:t>, Vol 16, Part 2, p 1088</w:t>
      </w:r>
    </w:p>
    <w:p w14:paraId="74243A84" w14:textId="77777777" w:rsidR="00C76C17" w:rsidRDefault="00C76C17" w:rsidP="0026239E">
      <w:pPr>
        <w:pStyle w:val="References"/>
      </w:pPr>
      <w:r>
        <w:rPr>
          <w:caps/>
        </w:rPr>
        <w:t>Flanagan</w:t>
      </w:r>
      <w:r>
        <w:t xml:space="preserve"> JR, Feldman AG, Ostry DJ (1990) Equilibrium vectors underlying movements to displaced targets. Paper presented at the 20th Annual Meeting of the Society for Neuroscience, Soc </w:t>
      </w:r>
      <w:proofErr w:type="spellStart"/>
      <w:r>
        <w:t>Neurosci</w:t>
      </w:r>
      <w:proofErr w:type="spellEnd"/>
      <w:r>
        <w:t xml:space="preserve"> </w:t>
      </w:r>
      <w:proofErr w:type="spellStart"/>
      <w:r>
        <w:t>Abstr</w:t>
      </w:r>
      <w:proofErr w:type="spellEnd"/>
      <w:r>
        <w:t>, St. Louis, Vol 16, Part 2, p 1088</w:t>
      </w:r>
    </w:p>
    <w:p w14:paraId="2CE5E04D" w14:textId="77777777" w:rsidR="00C76C17" w:rsidRDefault="00C76C17" w:rsidP="0026239E">
      <w:pPr>
        <w:pStyle w:val="References"/>
      </w:pPr>
      <w:r>
        <w:t xml:space="preserve">Munhall KG, Ostry DJ, </w:t>
      </w:r>
      <w:r>
        <w:rPr>
          <w:caps/>
        </w:rPr>
        <w:t>Flanagan</w:t>
      </w:r>
      <w:r>
        <w:t xml:space="preserve"> JR (1990) Coordinate spaces in speech planning. Paper presented at the 2nd Seminar in Speech Production: Models and Data, Leeds, UK</w:t>
      </w:r>
    </w:p>
    <w:p w14:paraId="09DAB7AD" w14:textId="77777777" w:rsidR="00C76C17" w:rsidRDefault="00C76C17" w:rsidP="0026239E">
      <w:pPr>
        <w:pStyle w:val="References"/>
      </w:pPr>
      <w:r>
        <w:t xml:space="preserve">Munhall KG, Ostry DJ, </w:t>
      </w:r>
      <w:r>
        <w:rPr>
          <w:caps/>
        </w:rPr>
        <w:t>Flanagan</w:t>
      </w:r>
      <w:r>
        <w:t xml:space="preserve"> JR (1990) Scale changes in speech movements. Paper presented at the Advanced Telecommunications Research Workshop, Kyoto, Japan</w:t>
      </w:r>
    </w:p>
    <w:p w14:paraId="26C52930" w14:textId="77777777" w:rsidR="00C76C17" w:rsidRDefault="00C76C17" w:rsidP="0026239E">
      <w:pPr>
        <w:pStyle w:val="References"/>
      </w:pPr>
      <w:r>
        <w:t xml:space="preserve">Ostry DJ, </w:t>
      </w:r>
      <w:r>
        <w:rPr>
          <w:caps/>
        </w:rPr>
        <w:t>Flanagan</w:t>
      </w:r>
      <w:r>
        <w:t xml:space="preserve"> JR, Feldman AG (1990) Human jaw motion control in mastication and speech. Paper presented at the NATO Advanced Study Institute on Motor Neuroscience, </w:t>
      </w:r>
      <w:proofErr w:type="spellStart"/>
      <w:r>
        <w:t>Calcatoggia</w:t>
      </w:r>
      <w:proofErr w:type="spellEnd"/>
      <w:r>
        <w:t>, Corsica</w:t>
      </w:r>
    </w:p>
    <w:p w14:paraId="74C9D8E5" w14:textId="77777777" w:rsidR="00C76C17" w:rsidRDefault="00C76C17" w:rsidP="0026239E">
      <w:pPr>
        <w:pStyle w:val="References"/>
      </w:pPr>
      <w:r>
        <w:t xml:space="preserve">[10] Ostry DJ, Munhall KG, </w:t>
      </w:r>
      <w:r>
        <w:rPr>
          <w:caps/>
        </w:rPr>
        <w:t>Flanagan</w:t>
      </w:r>
      <w:r>
        <w:t xml:space="preserve"> JR, Feldman AG (1990) Control of human jaw movement in mastication and speech. Paper presented at the 20th Annual Meeting of the Society for Neuroscience, St. Louis, Soc </w:t>
      </w:r>
      <w:proofErr w:type="spellStart"/>
      <w:r>
        <w:t>Neurosci</w:t>
      </w:r>
      <w:proofErr w:type="spellEnd"/>
      <w:r>
        <w:t xml:space="preserve"> </w:t>
      </w:r>
      <w:proofErr w:type="spellStart"/>
      <w:r>
        <w:t>Abstr</w:t>
      </w:r>
      <w:proofErr w:type="spellEnd"/>
      <w:r>
        <w:t>, Vol 16, Part 2, p 1319</w:t>
      </w:r>
    </w:p>
    <w:p w14:paraId="7E92CDD0" w14:textId="77777777" w:rsidR="00C76C17" w:rsidRDefault="00C76C17" w:rsidP="0026239E">
      <w:pPr>
        <w:pStyle w:val="References"/>
      </w:pPr>
      <w:r>
        <w:t xml:space="preserve">Sergio LE, </w:t>
      </w:r>
      <w:r>
        <w:rPr>
          <w:caps/>
        </w:rPr>
        <w:t>Flanagan</w:t>
      </w:r>
      <w:r>
        <w:t xml:space="preserve"> JR, Feldman AG, Ostry DJ (1990) 3-d kinematic analysis of hindlimb wiping movements in spinal frogs. Paper presented at the 20th Annual Meeting of the Society for Neuroscience, St. Louis, Soc. </w:t>
      </w:r>
      <w:proofErr w:type="spellStart"/>
      <w:r>
        <w:t>Neurosci</w:t>
      </w:r>
      <w:proofErr w:type="spellEnd"/>
      <w:r>
        <w:t xml:space="preserve"> </w:t>
      </w:r>
      <w:proofErr w:type="spellStart"/>
      <w:r>
        <w:t>Abstr</w:t>
      </w:r>
      <w:proofErr w:type="spellEnd"/>
      <w:r>
        <w:t>., Vol 16, Part 1, p 117</w:t>
      </w:r>
    </w:p>
    <w:p w14:paraId="60EE91E2" w14:textId="77777777" w:rsidR="00C76C17" w:rsidRDefault="00C76C17" w:rsidP="0026239E">
      <w:pPr>
        <w:pStyle w:val="References"/>
      </w:pPr>
      <w:r>
        <w:rPr>
          <w:caps/>
        </w:rPr>
        <w:t>Flanagan</w:t>
      </w:r>
      <w:r>
        <w:t xml:space="preserve"> JR, Feldman AG, Ostry DJ (1989) The equilibrium point model for two joint arm movement control. Paper presented at the 19th Annual Meeting of the Society for Neuroscience, Phoenix, Soc. </w:t>
      </w:r>
      <w:proofErr w:type="spellStart"/>
      <w:r>
        <w:t>Neurosci</w:t>
      </w:r>
      <w:proofErr w:type="spellEnd"/>
      <w:r>
        <w:t xml:space="preserve"> </w:t>
      </w:r>
      <w:proofErr w:type="spellStart"/>
      <w:r>
        <w:t>Abstr</w:t>
      </w:r>
      <w:proofErr w:type="spellEnd"/>
      <w:r>
        <w:t>, Vol 15, Part 1</w:t>
      </w:r>
    </w:p>
    <w:p w14:paraId="3B5F658A" w14:textId="77777777" w:rsidR="00C76C17" w:rsidRDefault="00C76C17" w:rsidP="0026239E">
      <w:pPr>
        <w:pStyle w:val="References"/>
      </w:pPr>
      <w:r>
        <w:t xml:space="preserve">Ioannides G, Angeles J, </w:t>
      </w:r>
      <w:r>
        <w:rPr>
          <w:caps/>
        </w:rPr>
        <w:t>Flanagan</w:t>
      </w:r>
      <w:r>
        <w:t xml:space="preserve"> JR, Ostry DJ (1989) Robot calibration using least-squares and polar-decomposition filtering. Paper presented at First International Symposium on Experimental Robotics, Montreal</w:t>
      </w:r>
    </w:p>
    <w:p w14:paraId="55C74230" w14:textId="77777777" w:rsidR="00C76C17" w:rsidRDefault="00C76C17" w:rsidP="0026239E">
      <w:pPr>
        <w:pStyle w:val="References"/>
      </w:pPr>
      <w:r>
        <w:t xml:space="preserve">Ostry DJ, Feldman AG, </w:t>
      </w:r>
      <w:r>
        <w:rPr>
          <w:caps/>
        </w:rPr>
        <w:t>Flanagan</w:t>
      </w:r>
      <w:r>
        <w:t xml:space="preserve"> JR, </w:t>
      </w:r>
      <w:proofErr w:type="spellStart"/>
      <w:r>
        <w:t>Adamovich</w:t>
      </w:r>
      <w:proofErr w:type="spellEnd"/>
      <w:r>
        <w:t xml:space="preserve"> SV, Karpovich A (1989) Kinematic properties of frog hindlimb movement organization. Paper presented at </w:t>
      </w:r>
      <w:proofErr w:type="spellStart"/>
      <w:r>
        <w:t>VIth</w:t>
      </w:r>
      <w:proofErr w:type="spellEnd"/>
      <w:r>
        <w:t xml:space="preserve"> International Symposium on Motor Control, </w:t>
      </w:r>
      <w:proofErr w:type="spellStart"/>
      <w:r>
        <w:t>Albena</w:t>
      </w:r>
      <w:proofErr w:type="spellEnd"/>
      <w:r>
        <w:t>, Bulgaria</w:t>
      </w:r>
    </w:p>
    <w:p w14:paraId="58430A38" w14:textId="77777777" w:rsidR="00C76C17" w:rsidRDefault="00C76C17" w:rsidP="0026239E">
      <w:pPr>
        <w:pStyle w:val="References"/>
      </w:pPr>
      <w:r>
        <w:t xml:space="preserve">[5] Ostry DJ, Feldman AG, </w:t>
      </w:r>
      <w:r>
        <w:rPr>
          <w:caps/>
        </w:rPr>
        <w:t>Flanagan</w:t>
      </w:r>
      <w:r>
        <w:t xml:space="preserve"> JR, </w:t>
      </w:r>
      <w:proofErr w:type="spellStart"/>
      <w:r>
        <w:t>Adamovich</w:t>
      </w:r>
      <w:proofErr w:type="spellEnd"/>
      <w:r>
        <w:t xml:space="preserve"> SV, Karpovich A, Sergio LE (1989) Kinematic properties of frog hindlimb movement organization. Paper presented at the 19th Annual Meeting of the Society for Neuroscience, Phoenix, Soc </w:t>
      </w:r>
      <w:proofErr w:type="spellStart"/>
      <w:r>
        <w:t>Neurosci</w:t>
      </w:r>
      <w:proofErr w:type="spellEnd"/>
      <w:r>
        <w:t xml:space="preserve"> </w:t>
      </w:r>
      <w:proofErr w:type="spellStart"/>
      <w:r>
        <w:t>Abstr</w:t>
      </w:r>
      <w:proofErr w:type="spellEnd"/>
      <w:r>
        <w:t>, Vol 15, Part 1</w:t>
      </w:r>
    </w:p>
    <w:p w14:paraId="1EEBFDEF" w14:textId="77777777" w:rsidR="00C76C17" w:rsidRDefault="00C76C17" w:rsidP="0026239E">
      <w:pPr>
        <w:pStyle w:val="References"/>
      </w:pPr>
      <w:r>
        <w:rPr>
          <w:caps/>
        </w:rPr>
        <w:t>Flanagan</w:t>
      </w:r>
      <w:r>
        <w:t xml:space="preserve"> JR, Ostry DJ (1988) Kinematics of two and three link </w:t>
      </w:r>
      <w:proofErr w:type="spellStart"/>
      <w:r>
        <w:t>saggital</w:t>
      </w:r>
      <w:proofErr w:type="spellEnd"/>
      <w:r>
        <w:t xml:space="preserve"> arm and arm with pointer movements. Paper presented at 18th Annual Meeting of the Society for Neuroscience, Toronto, Soc </w:t>
      </w:r>
      <w:proofErr w:type="spellStart"/>
      <w:r>
        <w:t>Neurosci</w:t>
      </w:r>
      <w:proofErr w:type="spellEnd"/>
      <w:r>
        <w:t xml:space="preserve"> </w:t>
      </w:r>
      <w:proofErr w:type="spellStart"/>
      <w:r>
        <w:t>Abstr</w:t>
      </w:r>
      <w:proofErr w:type="spellEnd"/>
      <w:r>
        <w:t>, Vol 14, Part 2</w:t>
      </w:r>
    </w:p>
    <w:p w14:paraId="5E796967" w14:textId="77777777" w:rsidR="00C76C17" w:rsidRDefault="00C76C17" w:rsidP="0026239E">
      <w:pPr>
        <w:pStyle w:val="References"/>
      </w:pPr>
      <w:r>
        <w:t xml:space="preserve">Ostry DJ, </w:t>
      </w:r>
      <w:r>
        <w:rPr>
          <w:caps/>
        </w:rPr>
        <w:t>Flanagan</w:t>
      </w:r>
      <w:r>
        <w:t xml:space="preserve"> JR (1987) Human jaw movement kinematics in mastication and speech. Paper presented at the 17th Annual Meeting of the Society for Neuroscience, New Orleans, Soc </w:t>
      </w:r>
      <w:proofErr w:type="spellStart"/>
      <w:r>
        <w:t>Neurosci</w:t>
      </w:r>
      <w:proofErr w:type="spellEnd"/>
      <w:r>
        <w:t xml:space="preserve"> </w:t>
      </w:r>
      <w:proofErr w:type="spellStart"/>
      <w:r>
        <w:t>Abstr</w:t>
      </w:r>
      <w:proofErr w:type="spellEnd"/>
      <w:r>
        <w:t>, Vol 13, Part 1, p 12</w:t>
      </w:r>
    </w:p>
    <w:p w14:paraId="72CD7B5E" w14:textId="77777777" w:rsidR="00C76C17" w:rsidRDefault="00C76C17" w:rsidP="0026239E">
      <w:pPr>
        <w:pStyle w:val="References"/>
      </w:pPr>
      <w:r>
        <w:t xml:space="preserve">Ostry DJ, </w:t>
      </w:r>
      <w:r>
        <w:rPr>
          <w:caps/>
        </w:rPr>
        <w:t>Flanagan</w:t>
      </w:r>
      <w:r>
        <w:t xml:space="preserve"> JR, Cooke JD (1986) The shape of the velocity curve varies with movement duration: Evidence from human arm movement, locomotion, mastication and speech. Paper presented at the 16th Annual Meeting of the Society for Neuroscience, Washington, D.C., Soc </w:t>
      </w:r>
      <w:proofErr w:type="spellStart"/>
      <w:r>
        <w:t>Neurosci</w:t>
      </w:r>
      <w:proofErr w:type="spellEnd"/>
      <w:r>
        <w:t xml:space="preserve"> </w:t>
      </w:r>
      <w:proofErr w:type="spellStart"/>
      <w:r>
        <w:t>Abstr</w:t>
      </w:r>
      <w:proofErr w:type="spellEnd"/>
      <w:r>
        <w:t>, Vol 12, Part 2, p 971</w:t>
      </w:r>
    </w:p>
    <w:p w14:paraId="5002B504" w14:textId="77777777" w:rsidR="00C76C17" w:rsidRDefault="00C76C17" w:rsidP="0026239E">
      <w:pPr>
        <w:pStyle w:val="References"/>
      </w:pPr>
      <w:r>
        <w:rPr>
          <w:caps/>
        </w:rPr>
        <w:t>Flanagan</w:t>
      </w:r>
      <w:r>
        <w:t xml:space="preserve"> JR, </w:t>
      </w:r>
      <w:proofErr w:type="spellStart"/>
      <w:r>
        <w:t>Ostry</w:t>
      </w:r>
      <w:proofErr w:type="spellEnd"/>
      <w:r>
        <w:t xml:space="preserve"> DJ, Hoshizaki TB, Gelinas MP (1985) Kinematic properties of human locomotor movements. Paper presented at 15th Annual Meeting of the Society for Neuroscience, Dallas, Soc </w:t>
      </w:r>
      <w:proofErr w:type="spellStart"/>
      <w:r>
        <w:t>Neurosci</w:t>
      </w:r>
      <w:proofErr w:type="spellEnd"/>
      <w:r>
        <w:t xml:space="preserve"> </w:t>
      </w:r>
      <w:proofErr w:type="spellStart"/>
      <w:r>
        <w:t>Abstr</w:t>
      </w:r>
      <w:proofErr w:type="spellEnd"/>
      <w:r>
        <w:t>, Vol 11, Part 1, p 702</w:t>
      </w:r>
    </w:p>
    <w:p w14:paraId="12E73BA3" w14:textId="77777777" w:rsidR="00C76C17" w:rsidRDefault="00C76C17" w:rsidP="00D6766C">
      <w:pPr>
        <w:pStyle w:val="Heading1"/>
      </w:pPr>
      <w:r>
        <w:lastRenderedPageBreak/>
        <w:t>Training</w:t>
      </w:r>
    </w:p>
    <w:p w14:paraId="4BE7A63E" w14:textId="77777777" w:rsidR="00C76C17" w:rsidRPr="00246FC7" w:rsidRDefault="00C76C17" w:rsidP="00D6766C">
      <w:pPr>
        <w:pStyle w:val="Heading2"/>
      </w:pPr>
      <w:r w:rsidRPr="00246FC7">
        <w:t xml:space="preserve">Bachelor's Theses </w:t>
      </w:r>
    </w:p>
    <w:p w14:paraId="10E1840C" w14:textId="53E03229" w:rsidR="00C76C17" w:rsidRPr="00050F7B" w:rsidRDefault="00C76C17">
      <w:pPr>
        <w:rPr>
          <w:rFonts w:ascii="Times New Roman" w:eastAsia="Times New Roman" w:hAnsi="Times New Roman"/>
        </w:rPr>
      </w:pPr>
      <w:r>
        <w:t xml:space="preserve">Christina </w:t>
      </w:r>
      <w:proofErr w:type="spellStart"/>
      <w:r>
        <w:t>Bandomir</w:t>
      </w:r>
      <w:proofErr w:type="spellEnd"/>
      <w:r>
        <w:t xml:space="preserve"> (1997-98), Sonja </w:t>
      </w:r>
      <w:proofErr w:type="spellStart"/>
      <w:r>
        <w:t>Krawesky</w:t>
      </w:r>
      <w:proofErr w:type="spellEnd"/>
      <w:r>
        <w:t xml:space="preserve"> (1997-98), Jennifer Deans* (1997-98), Sarah </w:t>
      </w:r>
      <w:proofErr w:type="spellStart"/>
      <w:r>
        <w:t>Lolley</w:t>
      </w:r>
      <w:proofErr w:type="spellEnd"/>
      <w:r>
        <w:t xml:space="preserve"> (1998-99), Mike </w:t>
      </w:r>
      <w:proofErr w:type="spellStart"/>
      <w:r>
        <w:t>Beltzner</w:t>
      </w:r>
      <w:proofErr w:type="spellEnd"/>
      <w:r>
        <w:t xml:space="preserve"> (1999-2000), Virginia </w:t>
      </w:r>
      <w:proofErr w:type="spellStart"/>
      <w:r>
        <w:t>Wigmore</w:t>
      </w:r>
      <w:proofErr w:type="spellEnd"/>
      <w:r>
        <w:t xml:space="preserve"> (2000-01), Cinda Elliot (2001-02), Emma Hutchinson† (2001-02), Jessica Klassen (2002-03), Melissa Judson, Ewen MacKinnon</w:t>
      </w:r>
      <w:r w:rsidRPr="004A3B1F">
        <w:rPr>
          <w:vertAlign w:val="superscript"/>
        </w:rPr>
        <w:t>‡</w:t>
      </w:r>
      <w:r>
        <w:t>, Kyle Merritt (2003-04), Jennifer Bittner (2004-05), Katie Douglas (2005-06), Julia Marr</w:t>
      </w:r>
      <w:r w:rsidRPr="004A3B1F">
        <w:rPr>
          <w:vertAlign w:val="superscript"/>
        </w:rPr>
        <w:t>†</w:t>
      </w:r>
      <w:r>
        <w:t>, Lianne Wong</w:t>
      </w:r>
      <w:r w:rsidRPr="004A3B1F">
        <w:rPr>
          <w:vertAlign w:val="superscript"/>
        </w:rPr>
        <w:t>†</w:t>
      </w:r>
      <w:r>
        <w:t>, William Wong</w:t>
      </w:r>
      <w:r w:rsidRPr="004A3B1F">
        <w:rPr>
          <w:vertAlign w:val="superscript"/>
        </w:rPr>
        <w:t>†</w:t>
      </w:r>
      <w:r>
        <w:t xml:space="preserve"> (2006-07), Michelle Kan</w:t>
      </w:r>
      <w:r w:rsidRPr="004A3B1F">
        <w:rPr>
          <w:vertAlign w:val="superscript"/>
        </w:rPr>
        <w:t>†</w:t>
      </w:r>
      <w:r>
        <w:t>, Yin Lam</w:t>
      </w:r>
      <w:r w:rsidRPr="004A3B1F">
        <w:rPr>
          <w:vertAlign w:val="superscript"/>
        </w:rPr>
        <w:t>†</w:t>
      </w:r>
      <w:r w:rsidR="00217772">
        <w:t xml:space="preserve"> (2007-</w:t>
      </w:r>
      <w:r>
        <w:t xml:space="preserve">08), Daniel </w:t>
      </w:r>
      <w:proofErr w:type="spellStart"/>
      <w:r>
        <w:t>Berant</w:t>
      </w:r>
      <w:proofErr w:type="spellEnd"/>
      <w:r w:rsidRPr="004A3B1F">
        <w:rPr>
          <w:vertAlign w:val="superscript"/>
        </w:rPr>
        <w:t>†</w:t>
      </w:r>
      <w:r>
        <w:t>, Stephanie Kenny</w:t>
      </w:r>
      <w:r w:rsidRPr="004A3B1F">
        <w:rPr>
          <w:vertAlign w:val="superscript"/>
        </w:rPr>
        <w:t>†</w:t>
      </w:r>
      <w:r w:rsidR="00217772">
        <w:t>, Sarah Charpentier (2008-</w:t>
      </w:r>
      <w:r>
        <w:t>09)</w:t>
      </w:r>
      <w:r w:rsidR="00986EFB">
        <w:t>,</w:t>
      </w:r>
      <w:r w:rsidR="00986EFB" w:rsidRPr="00986EFB">
        <w:t xml:space="preserve"> Erica Hoe</w:t>
      </w:r>
      <w:r w:rsidR="00986EFB" w:rsidRPr="004A3B1F">
        <w:rPr>
          <w:vertAlign w:val="superscript"/>
        </w:rPr>
        <w:t>†</w:t>
      </w:r>
      <w:r w:rsidR="00217772">
        <w:t xml:space="preserve"> (2009-</w:t>
      </w:r>
      <w:r w:rsidR="00986EFB">
        <w:t>10), Alyssa Ash, Michelle Kao</w:t>
      </w:r>
      <w:r w:rsidR="00986EFB" w:rsidRPr="004A3B1F">
        <w:rPr>
          <w:vertAlign w:val="superscript"/>
        </w:rPr>
        <w:t>†</w:t>
      </w:r>
      <w:r w:rsidR="00217772">
        <w:t xml:space="preserve"> (2010-</w:t>
      </w:r>
      <w:r w:rsidR="00986EFB">
        <w:t>11)</w:t>
      </w:r>
      <w:r w:rsidR="00084314">
        <w:t xml:space="preserve">, </w:t>
      </w:r>
      <w:r w:rsidR="00217772">
        <w:t>James Kim (2011-</w:t>
      </w:r>
      <w:r w:rsidR="00AA485A">
        <w:t>1</w:t>
      </w:r>
      <w:r w:rsidR="00AA485A" w:rsidRPr="006D5389">
        <w:t>2), Stefan</w:t>
      </w:r>
      <w:r w:rsidR="00217772">
        <w:t xml:space="preserve"> Case, Heather Shepherd (2012-</w:t>
      </w:r>
      <w:r w:rsidR="00AA485A" w:rsidRPr="006D5389">
        <w:t>13)</w:t>
      </w:r>
      <w:r w:rsidR="006D5389" w:rsidRPr="006D5389">
        <w:t>,</w:t>
      </w:r>
      <w:r w:rsidR="00AA485A" w:rsidRPr="006D5389">
        <w:t xml:space="preserve"> </w:t>
      </w:r>
      <w:r w:rsidR="006D5389" w:rsidRPr="006D5389">
        <w:t>Kathryn Barton, Per</w:t>
      </w:r>
      <w:r w:rsidR="00217772">
        <w:t>cy Chan (2013-</w:t>
      </w:r>
      <w:r w:rsidR="006D5389" w:rsidRPr="006D5389">
        <w:t>14)</w:t>
      </w:r>
      <w:r w:rsidR="000338FF">
        <w:t>, Dan Gale, Lindsey Logan</w:t>
      </w:r>
      <w:r w:rsidR="000338FF" w:rsidRPr="004A3B1F">
        <w:rPr>
          <w:vertAlign w:val="superscript"/>
        </w:rPr>
        <w:t>†</w:t>
      </w:r>
      <w:r w:rsidR="000338FF">
        <w:t>, Paige Williams (2014-15)</w:t>
      </w:r>
      <w:r w:rsidR="00050F7B">
        <w:t>,</w:t>
      </w:r>
      <w:r w:rsidR="00050F7B" w:rsidRPr="00050F7B">
        <w:t xml:space="preserve"> Stephanie Cl</w:t>
      </w:r>
      <w:r w:rsidR="00217772">
        <w:t>ayton, Tayler Jarvis (2015-16), Lauren Smail (2016-17).</w:t>
      </w:r>
    </w:p>
    <w:p w14:paraId="577CB27A" w14:textId="77777777" w:rsidR="000338FF" w:rsidRDefault="000338FF"/>
    <w:p w14:paraId="55929F17" w14:textId="77777777" w:rsidR="00C76C17" w:rsidRDefault="00C76C17">
      <w:r>
        <w:t xml:space="preserve">*Mechanical Engineering, </w:t>
      </w:r>
      <w:r w:rsidRPr="004A3B1F">
        <w:rPr>
          <w:vertAlign w:val="superscript"/>
        </w:rPr>
        <w:t>†</w:t>
      </w:r>
      <w:r>
        <w:t xml:space="preserve">Life Sciences, </w:t>
      </w:r>
      <w:r w:rsidRPr="006D5389">
        <w:rPr>
          <w:vertAlign w:val="superscript"/>
        </w:rPr>
        <w:t>‡</w:t>
      </w:r>
      <w:r>
        <w:t>Engineering Physics (otherwise Psychology)</w:t>
      </w:r>
    </w:p>
    <w:p w14:paraId="74EE0F44" w14:textId="77777777" w:rsidR="00C76C17" w:rsidRDefault="00C76C17" w:rsidP="00D6766C">
      <w:pPr>
        <w:pStyle w:val="Heading2"/>
      </w:pPr>
      <w:r>
        <w:t>Graduate Students</w:t>
      </w:r>
    </w:p>
    <w:p w14:paraId="6BCCA2B4" w14:textId="77777777" w:rsidR="00C76C17" w:rsidRDefault="00C76C17" w:rsidP="009B598F">
      <w:pPr>
        <w:tabs>
          <w:tab w:val="left" w:pos="2552"/>
          <w:tab w:val="left" w:pos="3828"/>
          <w:tab w:val="left" w:pos="4680"/>
        </w:tabs>
      </w:pPr>
      <w:r>
        <w:t xml:space="preserve">Mike </w:t>
      </w:r>
      <w:proofErr w:type="spellStart"/>
      <w:r>
        <w:t>Majsak</w:t>
      </w:r>
      <w:proofErr w:type="spellEnd"/>
      <w:r>
        <w:t>*</w:t>
      </w:r>
      <w:r>
        <w:tab/>
        <w:t xml:space="preserve">Ed.D. </w:t>
      </w:r>
      <w:r>
        <w:tab/>
        <w:t>1995-1996</w:t>
      </w:r>
    </w:p>
    <w:p w14:paraId="248ACF19" w14:textId="77777777" w:rsidR="00C76C17" w:rsidRDefault="00C76C17" w:rsidP="009B598F">
      <w:pPr>
        <w:tabs>
          <w:tab w:val="left" w:pos="2552"/>
          <w:tab w:val="left" w:pos="3828"/>
          <w:tab w:val="left" w:pos="4680"/>
        </w:tabs>
      </w:pPr>
      <w:r>
        <w:t>Lori Quinn*</w:t>
      </w:r>
      <w:r>
        <w:tab/>
        <w:t xml:space="preserve">Ed.D. </w:t>
      </w:r>
      <w:r>
        <w:tab/>
        <w:t>1995-1996</w:t>
      </w:r>
      <w:r>
        <w:br/>
        <w:t xml:space="preserve">Ashwini Rao* </w:t>
      </w:r>
      <w:r>
        <w:tab/>
        <w:t xml:space="preserve">M.Ed. </w:t>
      </w:r>
      <w:r>
        <w:tab/>
        <w:t>1995-1996</w:t>
      </w:r>
    </w:p>
    <w:p w14:paraId="7C37C7B9" w14:textId="42EB4ABD" w:rsidR="00C76C17" w:rsidRDefault="00C76C17" w:rsidP="009B598F">
      <w:pPr>
        <w:tabs>
          <w:tab w:val="left" w:pos="2552"/>
          <w:tab w:val="left" w:pos="3828"/>
          <w:tab w:val="left" w:pos="4680"/>
        </w:tabs>
      </w:pPr>
      <w:r>
        <w:t>Christine Tong</w:t>
      </w:r>
      <w:r w:rsidRPr="00333473">
        <w:rPr>
          <w:vertAlign w:val="superscript"/>
        </w:rPr>
        <w:t>†</w:t>
      </w:r>
      <w:r w:rsidR="001B2AE9">
        <w:t xml:space="preserve"> </w:t>
      </w:r>
      <w:r w:rsidR="001B2AE9">
        <w:tab/>
        <w:t xml:space="preserve">M.A. </w:t>
      </w:r>
      <w:r w:rsidR="001B2AE9">
        <w:tab/>
        <w:t xml:space="preserve">1999-2001 </w:t>
      </w:r>
      <w:r w:rsidR="001B2AE9">
        <w:tab/>
      </w:r>
    </w:p>
    <w:p w14:paraId="30DDBB72" w14:textId="1C7D308F" w:rsidR="00C76C17" w:rsidRDefault="00C76C17" w:rsidP="009B598F">
      <w:pPr>
        <w:tabs>
          <w:tab w:val="left" w:pos="2552"/>
          <w:tab w:val="left" w:pos="3828"/>
          <w:tab w:val="left" w:pos="4680"/>
        </w:tabs>
      </w:pPr>
      <w:r>
        <w:t xml:space="preserve">Erin </w:t>
      </w:r>
      <w:proofErr w:type="spellStart"/>
      <w:r>
        <w:t>Maruoke</w:t>
      </w:r>
      <w:proofErr w:type="spellEnd"/>
      <w:r w:rsidR="00437C32" w:rsidRPr="00333473">
        <w:rPr>
          <w:vertAlign w:val="superscript"/>
        </w:rPr>
        <w:t>‡</w:t>
      </w:r>
      <w:r>
        <w:tab/>
        <w:t xml:space="preserve">M.Sc. </w:t>
      </w:r>
      <w:r>
        <w:tab/>
        <w:t>2000-2003</w:t>
      </w:r>
      <w:r>
        <w:tab/>
        <w:t>Co-supervisors: Doug Munoz, Stephen Scott</w:t>
      </w:r>
    </w:p>
    <w:p w14:paraId="456CCB99" w14:textId="77777777" w:rsidR="00C76C17" w:rsidRDefault="00C76C17" w:rsidP="009B598F">
      <w:pPr>
        <w:tabs>
          <w:tab w:val="left" w:pos="2552"/>
          <w:tab w:val="left" w:pos="3828"/>
          <w:tab w:val="left" w:pos="4680"/>
        </w:tabs>
      </w:pPr>
      <w:r>
        <w:t xml:space="preserve">Graham </w:t>
      </w:r>
      <w:proofErr w:type="spellStart"/>
      <w:r>
        <w:t>Caithness</w:t>
      </w:r>
      <w:proofErr w:type="spellEnd"/>
      <w:r w:rsidRPr="00333473">
        <w:rPr>
          <w:vertAlign w:val="superscript"/>
        </w:rPr>
        <w:t>†</w:t>
      </w:r>
      <w:r>
        <w:t xml:space="preserve"> </w:t>
      </w:r>
      <w:r>
        <w:tab/>
        <w:t xml:space="preserve">M.A. </w:t>
      </w:r>
      <w:r>
        <w:tab/>
        <w:t>2001-2004</w:t>
      </w:r>
    </w:p>
    <w:p w14:paraId="79CB8C7D" w14:textId="1E6279E7" w:rsidR="00C76C17" w:rsidRDefault="00C76C17" w:rsidP="009B598F">
      <w:pPr>
        <w:tabs>
          <w:tab w:val="left" w:pos="2552"/>
          <w:tab w:val="left" w:pos="3828"/>
          <w:tab w:val="left" w:pos="4680"/>
        </w:tabs>
      </w:pPr>
      <w:r>
        <w:t>Miles Bowman</w:t>
      </w:r>
      <w:r w:rsidRPr="00333473">
        <w:rPr>
          <w:vertAlign w:val="superscript"/>
        </w:rPr>
        <w:t>‡</w:t>
      </w:r>
      <w:r>
        <w:t xml:space="preserve"> </w:t>
      </w:r>
      <w:r>
        <w:tab/>
        <w:t xml:space="preserve">M.A. </w:t>
      </w:r>
      <w:r>
        <w:tab/>
        <w:t>2002-2004</w:t>
      </w:r>
      <w:r>
        <w:tab/>
      </w:r>
    </w:p>
    <w:p w14:paraId="10D9846F" w14:textId="77777777" w:rsidR="00C76C17" w:rsidRDefault="00C76C17" w:rsidP="009B598F">
      <w:pPr>
        <w:tabs>
          <w:tab w:val="left" w:pos="2552"/>
          <w:tab w:val="left" w:pos="3828"/>
          <w:tab w:val="left" w:pos="4680"/>
        </w:tabs>
      </w:pPr>
      <w:r>
        <w:tab/>
        <w:t>Ph.D.</w:t>
      </w:r>
      <w:r>
        <w:tab/>
        <w:t>2004-2009</w:t>
      </w:r>
    </w:p>
    <w:p w14:paraId="03BA54E5" w14:textId="2422FE12" w:rsidR="00C76C17" w:rsidRDefault="00C76C17" w:rsidP="009B598F">
      <w:pPr>
        <w:tabs>
          <w:tab w:val="left" w:pos="2552"/>
          <w:tab w:val="left" w:pos="3828"/>
          <w:tab w:val="left" w:pos="4680"/>
        </w:tabs>
      </w:pPr>
      <w:r>
        <w:t>Lulu Bursztyn</w:t>
      </w:r>
      <w:r w:rsidRPr="00333473">
        <w:rPr>
          <w:vertAlign w:val="superscript"/>
        </w:rPr>
        <w:t>‡</w:t>
      </w:r>
      <w:r>
        <w:t xml:space="preserve"> </w:t>
      </w:r>
      <w:r>
        <w:tab/>
        <w:t>M.D./M.Sc.</w:t>
      </w:r>
      <w:r>
        <w:tab/>
        <w:t>2004-2007</w:t>
      </w:r>
      <w:r>
        <w:tab/>
      </w:r>
      <w:r w:rsidR="001B2AE9">
        <w:t>Awarded a Julie Payette Fellowship</w:t>
      </w:r>
    </w:p>
    <w:p w14:paraId="1E577C02" w14:textId="579F1ADC" w:rsidR="00C76C17" w:rsidRDefault="00C76C17" w:rsidP="009B598F">
      <w:pPr>
        <w:tabs>
          <w:tab w:val="left" w:pos="2552"/>
          <w:tab w:val="left" w:pos="3828"/>
          <w:tab w:val="left" w:pos="4680"/>
        </w:tabs>
      </w:pPr>
      <w:r>
        <w:t>Joe Duncan</w:t>
      </w:r>
      <w:r w:rsidRPr="00333473">
        <w:rPr>
          <w:vertAlign w:val="superscript"/>
        </w:rPr>
        <w:t>†</w:t>
      </w:r>
      <w:r>
        <w:tab/>
        <w:t>M.Sc.</w:t>
      </w:r>
      <w:r>
        <w:tab/>
        <w:t>2006-2008</w:t>
      </w:r>
      <w:r>
        <w:tab/>
      </w:r>
    </w:p>
    <w:p w14:paraId="1D3D0FA7" w14:textId="3F041E43" w:rsidR="00C76C17" w:rsidRDefault="00C76C17" w:rsidP="009B598F">
      <w:pPr>
        <w:tabs>
          <w:tab w:val="left" w:pos="2552"/>
          <w:tab w:val="left" w:pos="3828"/>
          <w:tab w:val="left" w:pos="4680"/>
        </w:tabs>
      </w:pPr>
      <w:r>
        <w:t>Amelie Yak</w:t>
      </w:r>
      <w:r w:rsidRPr="00333473">
        <w:rPr>
          <w:vertAlign w:val="superscript"/>
        </w:rPr>
        <w:t>†</w:t>
      </w:r>
      <w:r>
        <w:tab/>
        <w:t>M.Sc.</w:t>
      </w:r>
      <w:r>
        <w:tab/>
        <w:t>2008-</w:t>
      </w:r>
      <w:r w:rsidR="001B2AE9">
        <w:t>2010</w:t>
      </w:r>
    </w:p>
    <w:p w14:paraId="4A8E329D" w14:textId="30FF8DCE" w:rsidR="00C76C17" w:rsidRDefault="00C76C17" w:rsidP="009B598F">
      <w:pPr>
        <w:tabs>
          <w:tab w:val="left" w:pos="2552"/>
          <w:tab w:val="left" w:pos="3828"/>
          <w:tab w:val="left" w:pos="4680"/>
        </w:tabs>
      </w:pPr>
      <w:r>
        <w:t>Jonathan Diamond</w:t>
      </w:r>
      <w:r w:rsidRPr="00333473">
        <w:rPr>
          <w:vertAlign w:val="superscript"/>
        </w:rPr>
        <w:t>‡</w:t>
      </w:r>
      <w:r>
        <w:tab/>
        <w:t>Ph.D.</w:t>
      </w:r>
      <w:r>
        <w:tab/>
        <w:t>2009-</w:t>
      </w:r>
      <w:r w:rsidR="003D0843">
        <w:t>2015</w:t>
      </w:r>
      <w:r w:rsidR="001B2AE9">
        <w:tab/>
      </w:r>
    </w:p>
    <w:p w14:paraId="4C388CAC" w14:textId="60D0A5D5" w:rsidR="00C76C17" w:rsidRDefault="00C76C17" w:rsidP="009B598F">
      <w:pPr>
        <w:tabs>
          <w:tab w:val="left" w:pos="2552"/>
          <w:tab w:val="left" w:pos="3828"/>
          <w:tab w:val="left" w:pos="4680"/>
        </w:tabs>
      </w:pPr>
      <w:r>
        <w:t xml:space="preserve">Simona </w:t>
      </w:r>
      <w:proofErr w:type="spellStart"/>
      <w:r>
        <w:t>Markovik</w:t>
      </w:r>
      <w:proofErr w:type="spellEnd"/>
      <w:r w:rsidRPr="00333473">
        <w:rPr>
          <w:vertAlign w:val="superscript"/>
        </w:rPr>
        <w:t>‡</w:t>
      </w:r>
      <w:r>
        <w:tab/>
        <w:t>M.Sc.</w:t>
      </w:r>
      <w:r>
        <w:tab/>
        <w:t>2009-</w:t>
      </w:r>
      <w:r w:rsidR="00437C32">
        <w:t>2012</w:t>
      </w:r>
      <w:r w:rsidR="008747CA">
        <w:tab/>
      </w:r>
    </w:p>
    <w:p w14:paraId="307981F2" w14:textId="021501D3" w:rsidR="008747CA" w:rsidRDefault="00C76C17" w:rsidP="009B598F">
      <w:pPr>
        <w:tabs>
          <w:tab w:val="left" w:pos="2552"/>
          <w:tab w:val="left" w:pos="3828"/>
          <w:tab w:val="left" w:pos="4680"/>
        </w:tabs>
      </w:pPr>
      <w:r>
        <w:t>Brandie Stewart</w:t>
      </w:r>
      <w:r w:rsidRPr="00333473">
        <w:rPr>
          <w:vertAlign w:val="superscript"/>
        </w:rPr>
        <w:t>‡</w:t>
      </w:r>
      <w:r>
        <w:tab/>
        <w:t>Ph.D.</w:t>
      </w:r>
      <w:r>
        <w:tab/>
        <w:t>2009-</w:t>
      </w:r>
      <w:r w:rsidR="003A5323">
        <w:t>2015</w:t>
      </w:r>
      <w:r>
        <w:tab/>
      </w:r>
    </w:p>
    <w:p w14:paraId="407AE420" w14:textId="7AF399FF" w:rsidR="00C76C17" w:rsidRDefault="008747CA" w:rsidP="009B598F">
      <w:pPr>
        <w:tabs>
          <w:tab w:val="left" w:pos="2552"/>
          <w:tab w:val="left" w:pos="3828"/>
          <w:tab w:val="left" w:pos="4680"/>
        </w:tabs>
      </w:pPr>
      <w:r>
        <w:t>Andreas Reichelt</w:t>
      </w:r>
      <w:r w:rsidR="00437C32" w:rsidRPr="00333473">
        <w:rPr>
          <w:vertAlign w:val="superscript"/>
        </w:rPr>
        <w:t>‡</w:t>
      </w:r>
      <w:r>
        <w:tab/>
        <w:t>Ph.D.</w:t>
      </w:r>
      <w:r>
        <w:tab/>
        <w:t>2010-</w:t>
      </w:r>
      <w:r w:rsidR="003A5323">
        <w:t>2015</w:t>
      </w:r>
      <w:r w:rsidR="001B2AE9">
        <w:tab/>
        <w:t>Awarded a CIHR Vanier Scholarship</w:t>
      </w:r>
    </w:p>
    <w:p w14:paraId="76B31AA0" w14:textId="0CC15950" w:rsidR="00280B6E" w:rsidRDefault="00280B6E" w:rsidP="009B598F">
      <w:pPr>
        <w:tabs>
          <w:tab w:val="left" w:pos="2552"/>
          <w:tab w:val="left" w:pos="3828"/>
          <w:tab w:val="left" w:pos="4680"/>
        </w:tabs>
      </w:pPr>
      <w:r>
        <w:t>Josh Moskowitz</w:t>
      </w:r>
      <w:r w:rsidR="00437C32" w:rsidRPr="00333473">
        <w:rPr>
          <w:vertAlign w:val="superscript"/>
        </w:rPr>
        <w:t>†</w:t>
      </w:r>
      <w:r>
        <w:tab/>
        <w:t>M.Sc.</w:t>
      </w:r>
      <w:r>
        <w:tab/>
        <w:t>2013-</w:t>
      </w:r>
      <w:r w:rsidR="00685E3A">
        <w:t>2016</w:t>
      </w:r>
    </w:p>
    <w:p w14:paraId="48192128" w14:textId="0719D513" w:rsidR="00685E3A" w:rsidRDefault="00685E3A" w:rsidP="009B598F">
      <w:pPr>
        <w:tabs>
          <w:tab w:val="left" w:pos="2552"/>
          <w:tab w:val="left" w:pos="3828"/>
          <w:tab w:val="left" w:pos="4680"/>
        </w:tabs>
      </w:pPr>
      <w:r>
        <w:tab/>
        <w:t>Ph.D.</w:t>
      </w:r>
      <w:r>
        <w:tab/>
        <w:t>2016-</w:t>
      </w:r>
    </w:p>
    <w:p w14:paraId="5417E09A" w14:textId="708C0E9A" w:rsidR="006D5389" w:rsidRDefault="006D5389" w:rsidP="009B598F">
      <w:pPr>
        <w:tabs>
          <w:tab w:val="left" w:pos="2552"/>
          <w:tab w:val="left" w:pos="3828"/>
          <w:tab w:val="left" w:pos="4680"/>
        </w:tabs>
      </w:pPr>
      <w:r>
        <w:t>Ashley Bramwell</w:t>
      </w:r>
      <w:r w:rsidR="003D0843" w:rsidRPr="00333473">
        <w:rPr>
          <w:vertAlign w:val="superscript"/>
        </w:rPr>
        <w:t>†</w:t>
      </w:r>
      <w:r>
        <w:tab/>
        <w:t>M.Sc.</w:t>
      </w:r>
      <w:r>
        <w:tab/>
        <w:t>2014-</w:t>
      </w:r>
      <w:r w:rsidR="00685E3A">
        <w:t>2016</w:t>
      </w:r>
    </w:p>
    <w:p w14:paraId="33105607" w14:textId="781F672A" w:rsidR="006D5389" w:rsidRDefault="006D5389" w:rsidP="009B598F">
      <w:pPr>
        <w:tabs>
          <w:tab w:val="left" w:pos="2552"/>
          <w:tab w:val="left" w:pos="3828"/>
          <w:tab w:val="left" w:pos="4680"/>
        </w:tabs>
      </w:pPr>
      <w:proofErr w:type="spellStart"/>
      <w:r w:rsidRPr="006D5389">
        <w:t>Yuehu</w:t>
      </w:r>
      <w:proofErr w:type="spellEnd"/>
      <w:r w:rsidRPr="006D5389">
        <w:t xml:space="preserve"> Ji</w:t>
      </w:r>
      <w:r w:rsidR="003D0843" w:rsidRPr="00333473">
        <w:rPr>
          <w:vertAlign w:val="superscript"/>
        </w:rPr>
        <w:t>‡</w:t>
      </w:r>
      <w:r>
        <w:tab/>
        <w:t>Ph.D.</w:t>
      </w:r>
      <w:r>
        <w:tab/>
        <w:t>2014-</w:t>
      </w:r>
    </w:p>
    <w:p w14:paraId="19FD77F1" w14:textId="2BEF0C8D" w:rsidR="00685E3A" w:rsidRDefault="00685E3A" w:rsidP="009B598F">
      <w:pPr>
        <w:tabs>
          <w:tab w:val="left" w:pos="2552"/>
          <w:tab w:val="left" w:pos="3828"/>
          <w:tab w:val="left" w:pos="4680"/>
        </w:tabs>
      </w:pPr>
      <w:r>
        <w:t>Dan Gale</w:t>
      </w:r>
      <w:r>
        <w:tab/>
        <w:t>M.Sc.</w:t>
      </w:r>
      <w:r>
        <w:tab/>
        <w:t>2016-</w:t>
      </w:r>
    </w:p>
    <w:p w14:paraId="318B011E" w14:textId="31BD6B6A" w:rsidR="009B598F" w:rsidRDefault="009B598F" w:rsidP="009B598F">
      <w:pPr>
        <w:tabs>
          <w:tab w:val="left" w:pos="2552"/>
          <w:tab w:val="left" w:pos="3828"/>
        </w:tabs>
      </w:pPr>
      <w:r>
        <w:t xml:space="preserve">Corson </w:t>
      </w:r>
      <w:r w:rsidRPr="009B598F">
        <w:t>Areshenkoff</w:t>
      </w:r>
      <w:r>
        <w:tab/>
        <w:t>Ph.D.</w:t>
      </w:r>
      <w:r>
        <w:tab/>
        <w:t>2017-</w:t>
      </w:r>
      <w:r>
        <w:br/>
        <w:t xml:space="preserve">Michael McGarity-Shipley </w:t>
      </w:r>
      <w:r>
        <w:tab/>
        <w:t>M.Sc.</w:t>
      </w:r>
      <w:r>
        <w:tab/>
        <w:t>2017-</w:t>
      </w:r>
    </w:p>
    <w:p w14:paraId="20D2CAF5" w14:textId="77777777" w:rsidR="009B598F" w:rsidRDefault="009B598F" w:rsidP="009B598F">
      <w:pPr>
        <w:tabs>
          <w:tab w:val="left" w:pos="2268"/>
          <w:tab w:val="left" w:pos="3544"/>
        </w:tabs>
      </w:pPr>
    </w:p>
    <w:p w14:paraId="0572006F" w14:textId="77777777" w:rsidR="00C76C17" w:rsidRDefault="00C76C17" w:rsidP="00C76C17">
      <w:r>
        <w:t xml:space="preserve">*Teachers College, Columbia University, </w:t>
      </w:r>
      <w:r w:rsidRPr="00333473">
        <w:rPr>
          <w:vertAlign w:val="superscript"/>
        </w:rPr>
        <w:t>†</w:t>
      </w:r>
      <w:r>
        <w:t xml:space="preserve">Psychology Graduate Program, </w:t>
      </w:r>
      <w:r w:rsidRPr="00333473">
        <w:rPr>
          <w:vertAlign w:val="superscript"/>
        </w:rPr>
        <w:t>‡</w:t>
      </w:r>
      <w:r>
        <w:t>Neuroscience Graduate Program</w:t>
      </w:r>
    </w:p>
    <w:p w14:paraId="01874C23" w14:textId="77777777" w:rsidR="00C76C17" w:rsidRDefault="00C76C17" w:rsidP="00D6766C">
      <w:pPr>
        <w:pStyle w:val="Heading2"/>
      </w:pPr>
      <w:r>
        <w:t>Postdoctoral Fellows</w:t>
      </w:r>
    </w:p>
    <w:p w14:paraId="3E809BD4" w14:textId="618FDAE8" w:rsidR="00C76C17" w:rsidRDefault="0015391B" w:rsidP="00C76C17">
      <w:pPr>
        <w:tabs>
          <w:tab w:val="left" w:pos="3600"/>
          <w:tab w:val="left" w:pos="5040"/>
        </w:tabs>
      </w:pPr>
      <w:r>
        <w:t>Rob Ellis, Ph.D.</w:t>
      </w:r>
      <w:r w:rsidR="00C76C17">
        <w:t xml:space="preserve"> </w:t>
      </w:r>
      <w:r w:rsidR="00C76C17">
        <w:tab/>
        <w:t xml:space="preserve">1996-1997 </w:t>
      </w:r>
      <w:r w:rsidR="00C76C17">
        <w:tab/>
        <w:t>Co-supervisor: Susan Lederman</w:t>
      </w:r>
      <w:r w:rsidR="00C76C17">
        <w:br/>
        <w:t>Irene Armstrong, Ph.D.</w:t>
      </w:r>
      <w:r w:rsidR="00C76C17">
        <w:tab/>
        <w:t xml:space="preserve">2000-2002 </w:t>
      </w:r>
      <w:r w:rsidR="00C76C17">
        <w:tab/>
        <w:t>Co-supervisor: Doug Munoz</w:t>
      </w:r>
      <w:r w:rsidR="00C76C17">
        <w:br/>
        <w:t xml:space="preserve">Stuart Marcovitch, Ph.D. </w:t>
      </w:r>
      <w:r w:rsidR="00C76C17">
        <w:tab/>
        <w:t>2001-2002</w:t>
      </w:r>
    </w:p>
    <w:p w14:paraId="66E6E7EF" w14:textId="77777777" w:rsidR="00C76C17" w:rsidRDefault="00C76C17" w:rsidP="00C76C17">
      <w:pPr>
        <w:tabs>
          <w:tab w:val="left" w:pos="3600"/>
          <w:tab w:val="left" w:pos="5040"/>
        </w:tabs>
      </w:pPr>
      <w:r>
        <w:t>Paul Davidson, Ph.D.</w:t>
      </w:r>
      <w:r>
        <w:tab/>
        <w:t>2003</w:t>
      </w:r>
    </w:p>
    <w:p w14:paraId="435CB1E9" w14:textId="77777777" w:rsidR="00C76C17" w:rsidRDefault="00C76C17" w:rsidP="00C76C17">
      <w:pPr>
        <w:tabs>
          <w:tab w:val="left" w:pos="3600"/>
          <w:tab w:val="left" w:pos="5040"/>
        </w:tabs>
      </w:pPr>
      <w:proofErr w:type="spellStart"/>
      <w:r>
        <w:t>Gerben</w:t>
      </w:r>
      <w:proofErr w:type="spellEnd"/>
      <w:r>
        <w:t xml:space="preserve"> </w:t>
      </w:r>
      <w:proofErr w:type="spellStart"/>
      <w:r>
        <w:t>Rotman</w:t>
      </w:r>
      <w:proofErr w:type="spellEnd"/>
      <w:r>
        <w:t>, Ph.D.</w:t>
      </w:r>
      <w:r>
        <w:tab/>
        <w:t>2003-2006</w:t>
      </w:r>
    </w:p>
    <w:p w14:paraId="56221BAC" w14:textId="77777777" w:rsidR="00C76C17" w:rsidRDefault="00C76C17" w:rsidP="00C76C17">
      <w:pPr>
        <w:tabs>
          <w:tab w:val="left" w:pos="3600"/>
          <w:tab w:val="left" w:pos="5040"/>
        </w:tabs>
      </w:pPr>
      <w:r>
        <w:lastRenderedPageBreak/>
        <w:tab/>
        <w:t>2006-2007</w:t>
      </w:r>
      <w:r>
        <w:tab/>
        <w:t>Co-supervisor: Pat Stroman</w:t>
      </w:r>
    </w:p>
    <w:p w14:paraId="758C8221" w14:textId="78C7587D" w:rsidR="00C76C17" w:rsidRDefault="00C76C17" w:rsidP="00C76C17">
      <w:pPr>
        <w:tabs>
          <w:tab w:val="left" w:pos="3600"/>
          <w:tab w:val="left" w:pos="5040"/>
        </w:tabs>
      </w:pPr>
      <w:r>
        <w:t>Ga</w:t>
      </w:r>
      <w:r w:rsidR="005400D2">
        <w:t>briel Robles-De-La-Torre, Ph.D.</w:t>
      </w:r>
      <w:r>
        <w:t xml:space="preserve"> </w:t>
      </w:r>
      <w:r>
        <w:tab/>
        <w:t>2004-2005</w:t>
      </w:r>
    </w:p>
    <w:p w14:paraId="2A69145D" w14:textId="5A588B5E" w:rsidR="00C76C17" w:rsidRDefault="00C76C17" w:rsidP="00C76C17">
      <w:pPr>
        <w:tabs>
          <w:tab w:val="left" w:pos="3600"/>
          <w:tab w:val="left" w:pos="5040"/>
        </w:tabs>
      </w:pPr>
      <w:r>
        <w:t>Lee Baugh</w:t>
      </w:r>
      <w:r w:rsidR="005400D2">
        <w:t>, Ph.D.</w:t>
      </w:r>
      <w:r>
        <w:tab/>
        <w:t>2009-</w:t>
      </w:r>
      <w:r w:rsidR="001B2AE9">
        <w:t>2011</w:t>
      </w:r>
    </w:p>
    <w:p w14:paraId="1C3F0EAD" w14:textId="77F3CBB4" w:rsidR="00C76C17" w:rsidRDefault="00C76C17" w:rsidP="00C76C17">
      <w:pPr>
        <w:tabs>
          <w:tab w:val="left" w:pos="3600"/>
          <w:tab w:val="left" w:pos="5040"/>
        </w:tabs>
      </w:pPr>
      <w:r>
        <w:t>Aarlenne Khan</w:t>
      </w:r>
      <w:r w:rsidR="005400D2">
        <w:t>, Ph.D.</w:t>
      </w:r>
      <w:r>
        <w:tab/>
        <w:t>2009-</w:t>
      </w:r>
      <w:r w:rsidR="001B2AE9">
        <w:t>2011</w:t>
      </w:r>
      <w:r>
        <w:tab/>
        <w:t>Co-supervisor: Doug Munoz</w:t>
      </w:r>
    </w:p>
    <w:p w14:paraId="1BECC199" w14:textId="5EDA9EF7" w:rsidR="00986EFB" w:rsidRDefault="00986EFB" w:rsidP="00C76C17">
      <w:pPr>
        <w:tabs>
          <w:tab w:val="left" w:pos="3600"/>
          <w:tab w:val="left" w:pos="5040"/>
        </w:tabs>
      </w:pPr>
      <w:r>
        <w:t>Jason Gallivan</w:t>
      </w:r>
      <w:r w:rsidR="005400D2">
        <w:t>, Ph.D.</w:t>
      </w:r>
      <w:r>
        <w:tab/>
        <w:t>2011-</w:t>
      </w:r>
      <w:r w:rsidR="00054EB8">
        <w:t>2015</w:t>
      </w:r>
      <w:r w:rsidR="001B2AE9">
        <w:tab/>
        <w:t>Awarded a CIHR Banting Fellowship</w:t>
      </w:r>
    </w:p>
    <w:p w14:paraId="174A541B" w14:textId="04115D33" w:rsidR="001B2AE9" w:rsidRDefault="001B2AE9" w:rsidP="00C76C17">
      <w:pPr>
        <w:tabs>
          <w:tab w:val="left" w:pos="3600"/>
          <w:tab w:val="left" w:pos="5040"/>
        </w:tabs>
      </w:pPr>
      <w:r>
        <w:t>Kevin Trewartha</w:t>
      </w:r>
      <w:r w:rsidR="005400D2">
        <w:t>, Ph.D.</w:t>
      </w:r>
      <w:r>
        <w:tab/>
        <w:t>2012-</w:t>
      </w:r>
      <w:r w:rsidR="00054EB8">
        <w:t>2015</w:t>
      </w:r>
      <w:r>
        <w:tab/>
        <w:t>Awarded a FQRNT Fellowship</w:t>
      </w:r>
    </w:p>
    <w:p w14:paraId="7D0A1963" w14:textId="72DA6D5B" w:rsidR="00054EB8" w:rsidRDefault="00054EB8" w:rsidP="00C76C17">
      <w:pPr>
        <w:tabs>
          <w:tab w:val="left" w:pos="3600"/>
          <w:tab w:val="left" w:pos="5040"/>
        </w:tabs>
      </w:pPr>
      <w:r>
        <w:t>Anouk de Brouwer</w:t>
      </w:r>
      <w:r w:rsidR="005400D2">
        <w:t>, Ph.D.</w:t>
      </w:r>
      <w:r>
        <w:tab/>
        <w:t>2015-</w:t>
      </w:r>
      <w:r w:rsidR="0045228A">
        <w:t>2018</w:t>
      </w:r>
    </w:p>
    <w:p w14:paraId="2EA95F62" w14:textId="704965F7" w:rsidR="00685E3A" w:rsidRDefault="00685E3A" w:rsidP="00685E3A">
      <w:pPr>
        <w:tabs>
          <w:tab w:val="left" w:pos="3600"/>
          <w:tab w:val="left" w:pos="5040"/>
        </w:tabs>
      </w:pPr>
      <w:r>
        <w:t>Michael Carter, Ph.D.</w:t>
      </w:r>
      <w:r>
        <w:tab/>
        <w:t>2015-</w:t>
      </w:r>
      <w:r w:rsidR="005A4CD9">
        <w:t>2017</w:t>
      </w:r>
    </w:p>
    <w:p w14:paraId="4B70D0D1" w14:textId="31BEBF9F" w:rsidR="00685E3A" w:rsidRDefault="00685E3A" w:rsidP="00C76C17">
      <w:pPr>
        <w:tabs>
          <w:tab w:val="left" w:pos="3600"/>
          <w:tab w:val="left" w:pos="5040"/>
        </w:tabs>
      </w:pPr>
      <w:r>
        <w:t>Dominic Standage, Ph.D.</w:t>
      </w:r>
      <w:r>
        <w:tab/>
        <w:t>2016-</w:t>
      </w:r>
      <w:r w:rsidR="0045228A">
        <w:t>2018</w:t>
      </w:r>
    </w:p>
    <w:p w14:paraId="3CB2ABC6" w14:textId="6E2433C5" w:rsidR="00685E3A" w:rsidRDefault="00685E3A" w:rsidP="00C76C17">
      <w:pPr>
        <w:tabs>
          <w:tab w:val="left" w:pos="3600"/>
          <w:tab w:val="left" w:pos="5040"/>
        </w:tabs>
      </w:pPr>
      <w:r>
        <w:t>Joseph Nashed, Ph.D.</w:t>
      </w:r>
      <w:r>
        <w:tab/>
        <w:t>2016-</w:t>
      </w:r>
    </w:p>
    <w:p w14:paraId="3A22C2FD" w14:textId="77777777" w:rsidR="00C76C17" w:rsidRDefault="00C76C17" w:rsidP="00D6766C">
      <w:pPr>
        <w:pStyle w:val="Heading1"/>
      </w:pPr>
      <w:r>
        <w:t>Teaching Experience</w:t>
      </w:r>
    </w:p>
    <w:p w14:paraId="629F29F7" w14:textId="77777777" w:rsidR="00C76C17" w:rsidRDefault="00C76C17">
      <w:pPr>
        <w:pStyle w:val="Heading5"/>
      </w:pPr>
      <w:r>
        <w:t>Teachers College, Columbia University</w:t>
      </w:r>
    </w:p>
    <w:p w14:paraId="0F19E291" w14:textId="77777777" w:rsidR="00C76C17" w:rsidRDefault="00C76C17">
      <w:r>
        <w:t>Analysis of Human Movement, Signals and Systems Analysis</w:t>
      </w:r>
    </w:p>
    <w:p w14:paraId="6F15957C" w14:textId="77777777" w:rsidR="00C76C17" w:rsidRDefault="00C76C17"/>
    <w:p w14:paraId="2A14BAD2" w14:textId="77777777" w:rsidR="00C76C17" w:rsidRDefault="00C76C17">
      <w:pPr>
        <w:pStyle w:val="Heading5"/>
      </w:pPr>
      <w:r>
        <w:t>Queen's University</w:t>
      </w:r>
    </w:p>
    <w:p w14:paraId="784FDF08" w14:textId="095C9E3F" w:rsidR="00C76C17" w:rsidRDefault="00C76C17">
      <w:r>
        <w:t>Undergraduate Courses: Introduction to Psychology, Statistics in Psychology, Advanced Experimental Psychology, Advanced Topics in Cognitive Psychology: Motor Control, Advanced Topics in Cognitive Psychology: Cognitive Neuroscience</w:t>
      </w:r>
      <w:r w:rsidR="00D16A29">
        <w:t>, Signal Analysis in Neuroscience</w:t>
      </w:r>
    </w:p>
    <w:p w14:paraId="2B2C2075" w14:textId="77777777" w:rsidR="00C76C17" w:rsidRDefault="00C76C17"/>
    <w:p w14:paraId="56E5E75E" w14:textId="30D7B214" w:rsidR="00C76C17" w:rsidRDefault="00C76C17" w:rsidP="00C76C17">
      <w:r>
        <w:t>Graduate Courses: Motor Systems and Motor Control, Human Cognitive Neuroscience, Current Concepts in Sensorimotor Control (Psychology/Physiology/Anatomy and Cell Biology)</w:t>
      </w:r>
      <w:r w:rsidR="00D16A29">
        <w:t>, Signal Analysis in Neuroscience</w:t>
      </w:r>
    </w:p>
    <w:p w14:paraId="4CE9EA33" w14:textId="77777777" w:rsidR="00C76C17" w:rsidRDefault="00C76C17" w:rsidP="00D6766C">
      <w:pPr>
        <w:pStyle w:val="Heading1"/>
      </w:pPr>
      <w:r>
        <w:t>External Examiner</w:t>
      </w:r>
    </w:p>
    <w:p w14:paraId="44CA7354" w14:textId="77777777" w:rsidR="00C76C17" w:rsidRDefault="00C76C17" w:rsidP="008B4432">
      <w:pPr>
        <w:pStyle w:val="Indent"/>
      </w:pPr>
      <w:r>
        <w:t>Paul Gribble, Department of Psychology, McGill University: Ph. D., 1997</w:t>
      </w:r>
    </w:p>
    <w:p w14:paraId="25B73E53" w14:textId="77777777" w:rsidR="00C76C17" w:rsidRDefault="00C76C17" w:rsidP="008B4432">
      <w:pPr>
        <w:pStyle w:val="Indent"/>
      </w:pPr>
      <w:r>
        <w:t xml:space="preserve">Pascale Pigeon, Ecole Polytechnique, </w:t>
      </w:r>
      <w:proofErr w:type="spellStart"/>
      <w:r>
        <w:t>Université</w:t>
      </w:r>
      <w:proofErr w:type="spellEnd"/>
      <w:r>
        <w:t xml:space="preserve"> de Montréal: Ph.D., 1998</w:t>
      </w:r>
    </w:p>
    <w:p w14:paraId="01DEC3B5" w14:textId="77777777" w:rsidR="00C76C17" w:rsidRDefault="00C76C17" w:rsidP="008B4432">
      <w:pPr>
        <w:pStyle w:val="Indent"/>
        <w:rPr>
          <w:i/>
        </w:rPr>
      </w:pPr>
      <w:r>
        <w:t>Alice Whitney, Sobell Department of Neurophysiology, Institute of Neurology, University College London: Ph.D., 2001</w:t>
      </w:r>
    </w:p>
    <w:p w14:paraId="5A06AA27" w14:textId="77777777" w:rsidR="00C76C17" w:rsidRDefault="00C76C17" w:rsidP="008B4432">
      <w:pPr>
        <w:pStyle w:val="Indent"/>
      </w:pPr>
      <w:r>
        <w:t>Denise Henriques, Department of Psychology, York University: Ph.D., 2002, “Visuo-motor transformations for eye-hand coordination”.</w:t>
      </w:r>
    </w:p>
    <w:p w14:paraId="4CBA8B3D" w14:textId="1440A787" w:rsidR="00C76C17" w:rsidRDefault="00C76C17" w:rsidP="008B4432">
      <w:pPr>
        <w:pStyle w:val="Indent"/>
      </w:pPr>
      <w:r>
        <w:t>Chen-</w:t>
      </w:r>
      <w:proofErr w:type="spellStart"/>
      <w:r>
        <w:t>ju</w:t>
      </w:r>
      <w:proofErr w:type="spellEnd"/>
      <w:r>
        <w:t xml:space="preserve"> Lai, Department of Rehabilitation Science, Queen's University: M.Sc., 2002, “Reaching movement </w:t>
      </w:r>
      <w:r w:rsidR="00986EFB">
        <w:t>with purposeful activity and/or</w:t>
      </w:r>
      <w:r>
        <w:t xml:space="preserve"> </w:t>
      </w:r>
      <w:proofErr w:type="spellStart"/>
      <w:r>
        <w:t>visuotemporal</w:t>
      </w:r>
      <w:proofErr w:type="spellEnd"/>
      <w:r>
        <w:t xml:space="preserve"> cue in people with Parkinson's Disease”.</w:t>
      </w:r>
    </w:p>
    <w:p w14:paraId="2B7C7150" w14:textId="77777777" w:rsidR="00C76C17" w:rsidRDefault="00C76C17" w:rsidP="008B4432">
      <w:pPr>
        <w:pStyle w:val="Indent"/>
      </w:pPr>
      <w:r>
        <w:t xml:space="preserve">Nicole </w:t>
      </w:r>
      <w:proofErr w:type="spellStart"/>
      <w:r>
        <w:t>Malfait</w:t>
      </w:r>
      <w:proofErr w:type="spellEnd"/>
      <w:r>
        <w:t>, Department of Psychology, McGill University: Ph. D., 2004, “Characterization of dynamics learning and generalization”.</w:t>
      </w:r>
    </w:p>
    <w:p w14:paraId="6013CED8" w14:textId="77777777" w:rsidR="00C76C17" w:rsidRDefault="00C76C17" w:rsidP="008B4432">
      <w:pPr>
        <w:pStyle w:val="Indent"/>
      </w:pPr>
      <w:r>
        <w:t xml:space="preserve">Nicholas </w:t>
      </w:r>
      <w:proofErr w:type="spellStart"/>
      <w:r>
        <w:t>Cothros</w:t>
      </w:r>
      <w:proofErr w:type="spellEnd"/>
      <w:r>
        <w:t>, Graduate Program in Neuroscience, University of Western Ontario: M. Sc., 2004, “Role of primary motor cortex in consolidation and interference”.</w:t>
      </w:r>
    </w:p>
    <w:p w14:paraId="72F32AED" w14:textId="77777777" w:rsidR="00C76C17" w:rsidRDefault="00C76C17" w:rsidP="008B4432">
      <w:pPr>
        <w:pStyle w:val="Indent"/>
      </w:pPr>
      <w:r>
        <w:t xml:space="preserve">Daniel </w:t>
      </w:r>
      <w:proofErr w:type="spellStart"/>
      <w:r>
        <w:t>Lametti</w:t>
      </w:r>
      <w:proofErr w:type="spellEnd"/>
      <w:r>
        <w:t>, Department of Psychology, McGill University: M.Sc., 2007, “On the control of movement variability through the regulation of limb impedance”.</w:t>
      </w:r>
    </w:p>
    <w:p w14:paraId="75C2CCF7" w14:textId="77777777" w:rsidR="00C76C17" w:rsidRDefault="00C76C17" w:rsidP="008B4432">
      <w:pPr>
        <w:pStyle w:val="Indent"/>
      </w:pPr>
      <w:r>
        <w:t xml:space="preserve">Nicholas </w:t>
      </w:r>
      <w:proofErr w:type="spellStart"/>
      <w:r>
        <w:t>Cothros</w:t>
      </w:r>
      <w:proofErr w:type="spellEnd"/>
      <w:r>
        <w:t>, Graduate Program in Neuroscience, University of Western Ontario: Ph. D., 2008, “</w:t>
      </w:r>
      <w:r w:rsidRPr="00077B70">
        <w:t>The Learning of Multiple Motor Skills</w:t>
      </w:r>
      <w:r>
        <w:t>”.</w:t>
      </w:r>
    </w:p>
    <w:p w14:paraId="4D3E1E22" w14:textId="77777777" w:rsidR="00C76C17" w:rsidRDefault="00C76C17" w:rsidP="008B4432">
      <w:pPr>
        <w:pStyle w:val="Indent"/>
      </w:pPr>
      <w:r>
        <w:t xml:space="preserve">Andrew </w:t>
      </w:r>
      <w:proofErr w:type="spellStart"/>
      <w:r>
        <w:t>Mattar</w:t>
      </w:r>
      <w:proofErr w:type="spellEnd"/>
      <w:r>
        <w:t>, Department of Psychology, McGill University: Ph. D., 2009, “Generalization of dynamics learning across direction, distance and time”.</w:t>
      </w:r>
    </w:p>
    <w:p w14:paraId="6316E8AC" w14:textId="77777777" w:rsidR="00C76C17" w:rsidRDefault="00C76C17" w:rsidP="00D6766C">
      <w:pPr>
        <w:pStyle w:val="Heading1"/>
      </w:pPr>
      <w:r>
        <w:lastRenderedPageBreak/>
        <w:t>Administrative Experience</w:t>
      </w:r>
    </w:p>
    <w:p w14:paraId="00E90506" w14:textId="77777777" w:rsidR="00C76C17" w:rsidRDefault="00C76C17" w:rsidP="00D6766C">
      <w:pPr>
        <w:pStyle w:val="Heading2"/>
      </w:pPr>
      <w:r>
        <w:t>Departmental Administration (Queen's Psychology)</w:t>
      </w:r>
    </w:p>
    <w:p w14:paraId="0672784C" w14:textId="77777777" w:rsidR="00C76C17" w:rsidRDefault="00C76C17">
      <w:pPr>
        <w:spacing w:line="260" w:lineRule="exact"/>
      </w:pPr>
      <w:r>
        <w:t>Undergraduate Committee: 1996-1999</w:t>
      </w:r>
    </w:p>
    <w:p w14:paraId="707DA92A" w14:textId="77777777" w:rsidR="00C76C17" w:rsidRDefault="00C76C17">
      <w:pPr>
        <w:spacing w:line="260" w:lineRule="exact"/>
      </w:pPr>
      <w:r>
        <w:t>Academic Advisor: 1996-1999</w:t>
      </w:r>
    </w:p>
    <w:p w14:paraId="1FCFA661" w14:textId="77777777" w:rsidR="00C76C17" w:rsidRDefault="00C76C17">
      <w:pPr>
        <w:spacing w:line="260" w:lineRule="exact"/>
      </w:pPr>
      <w:r>
        <w:t>Merit Committee: 1996-1997, 2008-2009</w:t>
      </w:r>
    </w:p>
    <w:p w14:paraId="7C2EA409" w14:textId="77777777" w:rsidR="00C76C17" w:rsidRDefault="00C76C17" w:rsidP="00C76C17">
      <w:pPr>
        <w:spacing w:line="260" w:lineRule="exact"/>
      </w:pPr>
      <w:r>
        <w:t>Departmental Computer Officer: 1997-1998</w:t>
      </w:r>
    </w:p>
    <w:p w14:paraId="2457F471" w14:textId="77777777" w:rsidR="00C76C17" w:rsidRDefault="00C76C17">
      <w:pPr>
        <w:spacing w:line="260" w:lineRule="exact"/>
      </w:pPr>
      <w:r>
        <w:t>Safety Committee: 1997-2000, Co-Chair</w:t>
      </w:r>
    </w:p>
    <w:p w14:paraId="5D49609A" w14:textId="06B019E8" w:rsidR="00C76C17" w:rsidRDefault="00C76C17">
      <w:pPr>
        <w:spacing w:line="260" w:lineRule="exact"/>
      </w:pPr>
      <w:r>
        <w:t>Graduate Committee: 1999-2000; 2001-2007</w:t>
      </w:r>
      <w:r w:rsidR="003C2E76">
        <w:t>, 2015-</w:t>
      </w:r>
      <w:r w:rsidR="005A4CD9">
        <w:t>7</w:t>
      </w:r>
    </w:p>
    <w:p w14:paraId="630BCDB5" w14:textId="3A165B0F" w:rsidR="00C76C17" w:rsidRDefault="00C76C17">
      <w:pPr>
        <w:spacing w:line="260" w:lineRule="exact"/>
      </w:pPr>
      <w:r>
        <w:t>Priorities and Procedures Committee: 2001-2007</w:t>
      </w:r>
      <w:r w:rsidR="003C2E76">
        <w:t>, 2015-</w:t>
      </w:r>
      <w:r w:rsidR="005A4CD9">
        <w:t>7</w:t>
      </w:r>
    </w:p>
    <w:p w14:paraId="56DF89D2" w14:textId="75F1033E" w:rsidR="00C76C17" w:rsidRDefault="00C76C17">
      <w:pPr>
        <w:spacing w:line="260" w:lineRule="exact"/>
      </w:pPr>
      <w:r>
        <w:t>Chair of Brain, Behaviour and Cognitive Science Graduate Program: 2001-2007</w:t>
      </w:r>
      <w:r w:rsidR="003C2E76">
        <w:t>, 2015-</w:t>
      </w:r>
      <w:r w:rsidR="005A4CD9">
        <w:t>2017</w:t>
      </w:r>
    </w:p>
    <w:p w14:paraId="58B71ACC" w14:textId="77777777" w:rsidR="00C76C17" w:rsidRDefault="00C76C17" w:rsidP="00D6766C">
      <w:pPr>
        <w:pStyle w:val="Heading2"/>
      </w:pPr>
      <w:r>
        <w:t>University Administration (Queen's)</w:t>
      </w:r>
    </w:p>
    <w:p w14:paraId="038BF854" w14:textId="77777777" w:rsidR="00C76C17" w:rsidRDefault="00C76C17">
      <w:r>
        <w:t>Neuroscience Seminar Series Co-coordinator: 1996-2000</w:t>
      </w:r>
    </w:p>
    <w:p w14:paraId="2BC2576E" w14:textId="77777777" w:rsidR="00C76C17" w:rsidRDefault="00C76C17">
      <w:r>
        <w:t>Academic Research Council, Division IV: 2000</w:t>
      </w:r>
    </w:p>
    <w:p w14:paraId="59A0D12E" w14:textId="72E1E2B5" w:rsidR="00C76C17" w:rsidRDefault="00C76C17">
      <w:r>
        <w:t>Queen’s Centre for Neuroscience Studies Executive: 2000, 2001-2003, 2006-2007</w:t>
      </w:r>
      <w:r w:rsidR="001B2AE9">
        <w:t>, 2009-</w:t>
      </w:r>
    </w:p>
    <w:p w14:paraId="0985B0B9" w14:textId="7DCA0E93" w:rsidR="00C76C17" w:rsidRDefault="00C76C17">
      <w:r>
        <w:t>Queen’s Centre for Neuroscience Studies Training Committee, 2003</w:t>
      </w:r>
      <w:r w:rsidR="0045228A">
        <w:t>-</w:t>
      </w:r>
    </w:p>
    <w:p w14:paraId="68D968F8" w14:textId="77777777" w:rsidR="00C76C17" w:rsidRDefault="00C76C17" w:rsidP="00C76C17">
      <w:r>
        <w:t>Queen’s Centre for Neuroscience Studies Graduate Committee, 2008-</w:t>
      </w:r>
    </w:p>
    <w:p w14:paraId="779CE209" w14:textId="7FB8E2CE" w:rsidR="00C76C17" w:rsidRDefault="00C76C17" w:rsidP="00C76C17">
      <w:r>
        <w:t>Queen’s Postdoctoral Working Group, 2008-</w:t>
      </w:r>
      <w:r w:rsidR="001B2AE9">
        <w:t>2010</w:t>
      </w:r>
    </w:p>
    <w:p w14:paraId="58985B58" w14:textId="77777777" w:rsidR="00C76C17" w:rsidRDefault="00C76C17" w:rsidP="00C76C17"/>
    <w:p w14:paraId="67F52458" w14:textId="77777777" w:rsidR="00C76C17" w:rsidRDefault="00C76C17" w:rsidP="00D6766C">
      <w:pPr>
        <w:pStyle w:val="Heading2"/>
      </w:pPr>
      <w:r>
        <w:t>Extramural Administration</w:t>
      </w:r>
    </w:p>
    <w:p w14:paraId="42803AF4" w14:textId="77777777" w:rsidR="00C76C17" w:rsidRDefault="00C76C17" w:rsidP="00C76C17">
      <w:pPr>
        <w:pStyle w:val="Indent"/>
      </w:pPr>
      <w:r>
        <w:t>Canadian Action Perception Network (CAPnet) Steering Committee, 2008-</w:t>
      </w:r>
    </w:p>
    <w:p w14:paraId="4C628D90" w14:textId="2CDE8963" w:rsidR="00C76C17" w:rsidRDefault="00C76C17" w:rsidP="00C76C17">
      <w:r>
        <w:t>Neural Control of Movement (NCM) Society Board Member, 2008-</w:t>
      </w:r>
      <w:r w:rsidR="005A4CD9">
        <w:t>2013</w:t>
      </w:r>
    </w:p>
    <w:p w14:paraId="7BDDAEDE" w14:textId="77777777" w:rsidR="00C76C17" w:rsidRDefault="00C76C17"/>
    <w:sectPr w:rsidR="00C76C17" w:rsidSect="00E02935">
      <w:headerReference w:type="even" r:id="rId12"/>
      <w:headerReference w:type="default" r:id="rId13"/>
      <w:headerReference w:type="first" r:id="rId14"/>
      <w:pgSz w:w="12240" w:h="15840" w:code="1"/>
      <w:pgMar w:top="1440" w:right="1440" w:bottom="1440" w:left="1440" w:header="720" w:footer="72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C1923" w14:textId="77777777" w:rsidR="009957EB" w:rsidRDefault="009957EB">
      <w:r>
        <w:separator/>
      </w:r>
    </w:p>
  </w:endnote>
  <w:endnote w:type="continuationSeparator" w:id="0">
    <w:p w14:paraId="37B1F0C3" w14:textId="77777777" w:rsidR="009957EB" w:rsidRDefault="0099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ED97EE92-5024-5C49-B7D2-2968CBC95053}"/>
  </w:font>
  <w:font w:name="Times New Roman">
    <w:panose1 w:val="02020603050405020304"/>
    <w:charset w:val="00"/>
    <w:family w:val="roman"/>
    <w:pitch w:val="variable"/>
    <w:sig w:usb0="E0002EFF" w:usb1="C000785B" w:usb2="00000009" w:usb3="00000000" w:csb0="000001FF" w:csb1="00000000"/>
    <w:embedRegular r:id="rId2" w:fontKey="{FB9A856C-5B00-4441-A8E9-AC3BA2FD593E}"/>
    <w:embedBold r:id="rId3" w:fontKey="{615CB4C2-1D58-6147-AB50-A48BA8CEE428}"/>
    <w:embedItalic r:id="rId4" w:fontKey="{E5DE2B2F-6F61-4A43-9B0B-195FDCC7AD5A}"/>
  </w:font>
  <w:font w:name="Courier New">
    <w:panose1 w:val="02070309020205020404"/>
    <w:charset w:val="00"/>
    <w:family w:val="modern"/>
    <w:pitch w:val="fixed"/>
    <w:sig w:usb0="E0002EFF" w:usb1="C0007843" w:usb2="00000009" w:usb3="00000000" w:csb0="000001FF" w:csb1="00000000"/>
    <w:embedRegular r:id="rId5" w:fontKey="{6FD05A46-C3B6-584E-8963-F528FF678430}"/>
  </w:font>
  <w:font w:name="Wingdings">
    <w:panose1 w:val="05000000000000000000"/>
    <w:charset w:val="02"/>
    <w:family w:val="decorative"/>
    <w:pitch w:val="variable"/>
    <w:sig w:usb0="00000000" w:usb1="10000000" w:usb2="00000000" w:usb3="00000000" w:csb0="80000000" w:csb1="00000000"/>
    <w:embedRegular r:id="rId6" w:fontKey="{423CC096-6FAA-F540-BB89-8F456BAC7FA4}"/>
  </w:font>
  <w:font w:name="Times">
    <w:panose1 w:val="0200050000000000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10" w:fontKey="{1B551967-956A-C44B-9ACC-A4658BA012C2}"/>
    <w:embedBold r:id="rId11" w:fontKey="{C1390F1C-BAB4-2C40-9149-2294D140CE4D}"/>
    <w:embedItalic r:id="rId12" w:fontKey="{9F81236F-8791-C64D-8652-2279EEB1C439}"/>
  </w:font>
  <w:font w:name="Helvetica">
    <w:panose1 w:val="00000000000000000000"/>
    <w:charset w:val="00"/>
    <w:family w:val="auto"/>
    <w:pitch w:val="variable"/>
    <w:sig w:usb0="E00002FF" w:usb1="5000785B" w:usb2="00000000" w:usb3="00000000" w:csb0="0000019F" w:csb1="00000000"/>
  </w:font>
  <w:font w:name="PalatinoTT">
    <w:altName w:val="Courier"/>
    <w:panose1 w:val="020B0604020202020204"/>
    <w:charset w:val="4D"/>
    <w:family w:val="roman"/>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5" w:fontKey="{1588799A-A267-6E47-8196-6B8F4ECECA64}"/>
    <w:embedBold r:id="rId16" w:fontKey="{5E04904B-487D-FE4E-9BFB-2995C3D44264}"/>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embedRegular r:id="rId18" w:fontKey="{95B68F95-0594-4748-B699-B44A4F9BA4C7}"/>
  </w:font>
  <w:font w:name="WenQuanYi Zen Hei Sharp">
    <w:panose1 w:val="020B0604020202020204"/>
    <w:charset w:val="80"/>
    <w:family w:val="auto"/>
    <w:pitch w:val="variable"/>
    <w:sig w:usb0="900002BF" w:usb1="2BDF7DFB" w:usb2="00000036" w:usb3="00000000" w:csb0="003E000D" w:csb1="00000000"/>
  </w:font>
  <w:font w:name="Cambria">
    <w:panose1 w:val="02040503050406030204"/>
    <w:charset w:val="00"/>
    <w:family w:val="roman"/>
    <w:pitch w:val="variable"/>
    <w:sig w:usb0="E00006FF" w:usb1="420024FF" w:usb2="02000000" w:usb3="00000000" w:csb0="0000019F" w:csb1="00000000"/>
    <w:embedRegular r:id="rId19" w:fontKey="{9F27A445-C7DA-0B44-A26E-68905460729F}"/>
  </w:font>
  <w:font w:name="MS Mincho">
    <w:altName w:val="ＭＳ 明朝"/>
    <w:panose1 w:val="02020609040205080304"/>
    <w:charset w:val="80"/>
    <w:family w:val="modern"/>
    <w:pitch w:val="fixed"/>
    <w:sig w:usb0="E00002FF" w:usb1="6AC7FDFB" w:usb2="08000012" w:usb3="00000000" w:csb0="0002009F" w:csb1="00000000"/>
    <w:embedRegular r:id="rId20" w:subsetted="1" w:fontKey="{B71F8CD3-6A33-D948-92D6-00D8E20C6AE1}"/>
  </w:font>
  <w:font w:name="PshghnMyriadPro">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C0FD9" w14:textId="77777777" w:rsidR="009957EB" w:rsidRDefault="009957EB">
      <w:r>
        <w:separator/>
      </w:r>
    </w:p>
  </w:footnote>
  <w:footnote w:type="continuationSeparator" w:id="0">
    <w:p w14:paraId="7EEBD4E0" w14:textId="77777777" w:rsidR="009957EB" w:rsidRDefault="00995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48E4" w14:textId="77777777" w:rsidR="00F95871" w:rsidRDefault="00F95871">
    <w:r>
      <w:rPr>
        <w:noProof/>
      </w:rPr>
      <w:drawing>
        <wp:anchor distT="0" distB="0" distL="114300" distR="114300" simplePos="0" relativeHeight="251658752" behindDoc="0" locked="0" layoutInCell="0" allowOverlap="1" wp14:anchorId="33A80253" wp14:editId="4F6DECB0">
          <wp:simplePos x="0" y="0"/>
          <wp:positionH relativeFrom="column">
            <wp:posOffset>0</wp:posOffset>
          </wp:positionH>
          <wp:positionV relativeFrom="paragraph">
            <wp:posOffset>0</wp:posOffset>
          </wp:positionV>
          <wp:extent cx="1828800" cy="1258570"/>
          <wp:effectExtent l="25400" t="0" r="0" b="0"/>
          <wp:wrapTopAndBottom/>
          <wp:docPr id="8" name="Picture 8" descr="QL_F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L_F_RG"/>
                  <pic:cNvPicPr>
                    <a:picLocks noChangeAspect="1" noChangeArrowheads="1"/>
                  </pic:cNvPicPr>
                </pic:nvPicPr>
                <pic:blipFill>
                  <a:blip r:embed="rId1"/>
                  <a:srcRect/>
                  <a:stretch>
                    <a:fillRect/>
                  </a:stretch>
                </pic:blipFill>
                <pic:spPr bwMode="auto">
                  <a:xfrm>
                    <a:off x="0" y="0"/>
                    <a:ext cx="1828800" cy="125857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0" allowOverlap="1" wp14:anchorId="471E012A" wp14:editId="651F914E">
          <wp:simplePos x="0" y="0"/>
          <wp:positionH relativeFrom="column">
            <wp:posOffset>0</wp:posOffset>
          </wp:positionH>
          <wp:positionV relativeFrom="paragraph">
            <wp:posOffset>0</wp:posOffset>
          </wp:positionV>
          <wp:extent cx="1828800" cy="1258570"/>
          <wp:effectExtent l="25400" t="0" r="0" b="0"/>
          <wp:wrapTopAndBottom/>
          <wp:docPr id="7" name="Picture 7" descr="QL_F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L_F_RG"/>
                  <pic:cNvPicPr>
                    <a:picLocks noChangeAspect="1" noChangeArrowheads="1"/>
                  </pic:cNvPicPr>
                </pic:nvPicPr>
                <pic:blipFill>
                  <a:blip r:embed="rId1"/>
                  <a:srcRect/>
                  <a:stretch>
                    <a:fillRect/>
                  </a:stretch>
                </pic:blipFill>
                <pic:spPr bwMode="auto">
                  <a:xfrm>
                    <a:off x="0" y="0"/>
                    <a:ext cx="1828800" cy="125857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0" allowOverlap="1" wp14:anchorId="07165081" wp14:editId="7E1B1F4E">
          <wp:simplePos x="0" y="0"/>
          <wp:positionH relativeFrom="column">
            <wp:posOffset>0</wp:posOffset>
          </wp:positionH>
          <wp:positionV relativeFrom="paragraph">
            <wp:posOffset>0</wp:posOffset>
          </wp:positionV>
          <wp:extent cx="1828800" cy="1258570"/>
          <wp:effectExtent l="25400" t="0" r="0" b="0"/>
          <wp:wrapTopAndBottom/>
          <wp:docPr id="6" name="Picture 6" descr="QL_F_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L_F_RG"/>
                  <pic:cNvPicPr>
                    <a:picLocks noChangeAspect="1" noChangeArrowheads="1"/>
                  </pic:cNvPicPr>
                </pic:nvPicPr>
                <pic:blipFill>
                  <a:blip r:embed="rId1"/>
                  <a:srcRect/>
                  <a:stretch>
                    <a:fillRect/>
                  </a:stretch>
                </pic:blipFill>
                <pic:spPr bwMode="auto">
                  <a:xfrm>
                    <a:off x="0" y="0"/>
                    <a:ext cx="1828800" cy="12585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51489" w14:textId="4B64601A" w:rsidR="00F95871" w:rsidRDefault="00F95871">
    <w:pPr>
      <w:pStyle w:val="Header"/>
      <w:tabs>
        <w:tab w:val="clear" w:pos="8640"/>
        <w:tab w:val="right" w:pos="9000"/>
      </w:tabs>
    </w:pPr>
    <w:r>
      <w:t>J. Randall Flanagan</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2F6ADC">
      <w:rPr>
        <w:rStyle w:val="PageNumber"/>
        <w:noProof/>
      </w:rPr>
      <w:t>2</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3FF5D" w14:textId="4F5FF3A5" w:rsidR="00F95871" w:rsidRDefault="00F95871">
    <w:pPr>
      <w:pStyle w:val="Header"/>
      <w:tabs>
        <w:tab w:val="clear" w:pos="8640"/>
        <w:tab w:val="right" w:pos="900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88C0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B2769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A907D8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34EA11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9C8694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BBE4E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046229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57843C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68EA47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5DE7B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75EB05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TrueTypeFonts/>
  <w:embedSystemFonts/>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4429"/>
    <w:rsid w:val="00000274"/>
    <w:rsid w:val="00003F74"/>
    <w:rsid w:val="00004A5D"/>
    <w:rsid w:val="00011005"/>
    <w:rsid w:val="0001694C"/>
    <w:rsid w:val="000223FE"/>
    <w:rsid w:val="0002693F"/>
    <w:rsid w:val="00027E07"/>
    <w:rsid w:val="000338FF"/>
    <w:rsid w:val="00036146"/>
    <w:rsid w:val="00037403"/>
    <w:rsid w:val="00043BAD"/>
    <w:rsid w:val="00046E20"/>
    <w:rsid w:val="00047215"/>
    <w:rsid w:val="00050F7B"/>
    <w:rsid w:val="0005440B"/>
    <w:rsid w:val="00054EB8"/>
    <w:rsid w:val="000570FF"/>
    <w:rsid w:val="0006359C"/>
    <w:rsid w:val="000800D4"/>
    <w:rsid w:val="00082396"/>
    <w:rsid w:val="00084314"/>
    <w:rsid w:val="000B3740"/>
    <w:rsid w:val="000B5286"/>
    <w:rsid w:val="000C3B41"/>
    <w:rsid w:val="000C5599"/>
    <w:rsid w:val="000D4DF8"/>
    <w:rsid w:val="000D586B"/>
    <w:rsid w:val="000E3B86"/>
    <w:rsid w:val="000F02FB"/>
    <w:rsid w:val="00113FB7"/>
    <w:rsid w:val="00130C33"/>
    <w:rsid w:val="00141071"/>
    <w:rsid w:val="0015391B"/>
    <w:rsid w:val="00155479"/>
    <w:rsid w:val="00162E5F"/>
    <w:rsid w:val="00166EE4"/>
    <w:rsid w:val="0018418C"/>
    <w:rsid w:val="00195846"/>
    <w:rsid w:val="001A36D3"/>
    <w:rsid w:val="001B2AE9"/>
    <w:rsid w:val="001D321D"/>
    <w:rsid w:val="001E0589"/>
    <w:rsid w:val="001E526E"/>
    <w:rsid w:val="001F064D"/>
    <w:rsid w:val="001F3103"/>
    <w:rsid w:val="00212347"/>
    <w:rsid w:val="00213C14"/>
    <w:rsid w:val="00217772"/>
    <w:rsid w:val="002215C3"/>
    <w:rsid w:val="00225BA8"/>
    <w:rsid w:val="00240CFB"/>
    <w:rsid w:val="00241A34"/>
    <w:rsid w:val="002444EA"/>
    <w:rsid w:val="00245692"/>
    <w:rsid w:val="0025121D"/>
    <w:rsid w:val="00252A2A"/>
    <w:rsid w:val="002545E6"/>
    <w:rsid w:val="0026239E"/>
    <w:rsid w:val="00265E50"/>
    <w:rsid w:val="00280B6E"/>
    <w:rsid w:val="00284BB0"/>
    <w:rsid w:val="0029095C"/>
    <w:rsid w:val="00291062"/>
    <w:rsid w:val="002D483F"/>
    <w:rsid w:val="002E35E5"/>
    <w:rsid w:val="002E5931"/>
    <w:rsid w:val="002E6EEB"/>
    <w:rsid w:val="002F4591"/>
    <w:rsid w:val="002F6ADC"/>
    <w:rsid w:val="0031302A"/>
    <w:rsid w:val="00313298"/>
    <w:rsid w:val="00320600"/>
    <w:rsid w:val="0032650B"/>
    <w:rsid w:val="0033561D"/>
    <w:rsid w:val="0033791A"/>
    <w:rsid w:val="0034022B"/>
    <w:rsid w:val="00346DB8"/>
    <w:rsid w:val="0035566D"/>
    <w:rsid w:val="003611E4"/>
    <w:rsid w:val="00367446"/>
    <w:rsid w:val="00374B39"/>
    <w:rsid w:val="0037531E"/>
    <w:rsid w:val="00377C3F"/>
    <w:rsid w:val="00391E3E"/>
    <w:rsid w:val="003A5323"/>
    <w:rsid w:val="003B3C7B"/>
    <w:rsid w:val="003C2E76"/>
    <w:rsid w:val="003D0843"/>
    <w:rsid w:val="003D3F06"/>
    <w:rsid w:val="003E07F4"/>
    <w:rsid w:val="003E763E"/>
    <w:rsid w:val="003F002E"/>
    <w:rsid w:val="003F17AA"/>
    <w:rsid w:val="003F7600"/>
    <w:rsid w:val="00423389"/>
    <w:rsid w:val="00431325"/>
    <w:rsid w:val="00437C32"/>
    <w:rsid w:val="0045228A"/>
    <w:rsid w:val="00454134"/>
    <w:rsid w:val="00454D1F"/>
    <w:rsid w:val="004604F2"/>
    <w:rsid w:val="00463BB0"/>
    <w:rsid w:val="00463E55"/>
    <w:rsid w:val="00467C4D"/>
    <w:rsid w:val="0047044E"/>
    <w:rsid w:val="00470509"/>
    <w:rsid w:val="0047494D"/>
    <w:rsid w:val="00476BC9"/>
    <w:rsid w:val="00490529"/>
    <w:rsid w:val="004905C3"/>
    <w:rsid w:val="00493D4F"/>
    <w:rsid w:val="00495FF6"/>
    <w:rsid w:val="004A7BC9"/>
    <w:rsid w:val="004B2BBE"/>
    <w:rsid w:val="004B7A47"/>
    <w:rsid w:val="004C4429"/>
    <w:rsid w:val="004C5572"/>
    <w:rsid w:val="004D3D88"/>
    <w:rsid w:val="004D683F"/>
    <w:rsid w:val="004E2F78"/>
    <w:rsid w:val="004E511B"/>
    <w:rsid w:val="0051248B"/>
    <w:rsid w:val="005132C8"/>
    <w:rsid w:val="005331ED"/>
    <w:rsid w:val="00536B0D"/>
    <w:rsid w:val="005400D2"/>
    <w:rsid w:val="005424DC"/>
    <w:rsid w:val="005533DB"/>
    <w:rsid w:val="00565571"/>
    <w:rsid w:val="00572D5E"/>
    <w:rsid w:val="00582374"/>
    <w:rsid w:val="00582A0D"/>
    <w:rsid w:val="00584D1C"/>
    <w:rsid w:val="00587504"/>
    <w:rsid w:val="005A4CD9"/>
    <w:rsid w:val="005B7769"/>
    <w:rsid w:val="005D0EE7"/>
    <w:rsid w:val="005D4AC0"/>
    <w:rsid w:val="005E0BA6"/>
    <w:rsid w:val="005E51B4"/>
    <w:rsid w:val="005F0BB9"/>
    <w:rsid w:val="005F2346"/>
    <w:rsid w:val="005F4F89"/>
    <w:rsid w:val="00613494"/>
    <w:rsid w:val="00613D17"/>
    <w:rsid w:val="00624200"/>
    <w:rsid w:val="00624E15"/>
    <w:rsid w:val="00630392"/>
    <w:rsid w:val="00645F1D"/>
    <w:rsid w:val="006543C9"/>
    <w:rsid w:val="00660A9C"/>
    <w:rsid w:val="00666C29"/>
    <w:rsid w:val="00685E3A"/>
    <w:rsid w:val="00687B83"/>
    <w:rsid w:val="006A06D0"/>
    <w:rsid w:val="006A2351"/>
    <w:rsid w:val="006B2891"/>
    <w:rsid w:val="006B4752"/>
    <w:rsid w:val="006B68C7"/>
    <w:rsid w:val="006C1B79"/>
    <w:rsid w:val="006C4410"/>
    <w:rsid w:val="006D5389"/>
    <w:rsid w:val="006E2CF8"/>
    <w:rsid w:val="006E3929"/>
    <w:rsid w:val="006E66C9"/>
    <w:rsid w:val="007106B8"/>
    <w:rsid w:val="00710C29"/>
    <w:rsid w:val="00711D00"/>
    <w:rsid w:val="00730B4F"/>
    <w:rsid w:val="00730BCF"/>
    <w:rsid w:val="007341A7"/>
    <w:rsid w:val="00742BC7"/>
    <w:rsid w:val="00743BB8"/>
    <w:rsid w:val="00750C2F"/>
    <w:rsid w:val="00752D8B"/>
    <w:rsid w:val="007626F4"/>
    <w:rsid w:val="0078437E"/>
    <w:rsid w:val="007900C5"/>
    <w:rsid w:val="007A1E53"/>
    <w:rsid w:val="007A3606"/>
    <w:rsid w:val="007A38D7"/>
    <w:rsid w:val="007C44FF"/>
    <w:rsid w:val="007C4908"/>
    <w:rsid w:val="007C69C8"/>
    <w:rsid w:val="007D5803"/>
    <w:rsid w:val="007E5D73"/>
    <w:rsid w:val="007F2B28"/>
    <w:rsid w:val="0081005D"/>
    <w:rsid w:val="00812611"/>
    <w:rsid w:val="00821988"/>
    <w:rsid w:val="008246C2"/>
    <w:rsid w:val="008360F9"/>
    <w:rsid w:val="008747CA"/>
    <w:rsid w:val="00886B54"/>
    <w:rsid w:val="00887740"/>
    <w:rsid w:val="00896D6B"/>
    <w:rsid w:val="00897EAA"/>
    <w:rsid w:val="008A3AC0"/>
    <w:rsid w:val="008B4432"/>
    <w:rsid w:val="008C2E1B"/>
    <w:rsid w:val="008C57DE"/>
    <w:rsid w:val="008C5830"/>
    <w:rsid w:val="008E149F"/>
    <w:rsid w:val="008F4BD4"/>
    <w:rsid w:val="00900419"/>
    <w:rsid w:val="00903954"/>
    <w:rsid w:val="00910608"/>
    <w:rsid w:val="0091104F"/>
    <w:rsid w:val="00917EFC"/>
    <w:rsid w:val="00920B56"/>
    <w:rsid w:val="009266E7"/>
    <w:rsid w:val="009638BF"/>
    <w:rsid w:val="00966085"/>
    <w:rsid w:val="009673D5"/>
    <w:rsid w:val="00983F54"/>
    <w:rsid w:val="00984078"/>
    <w:rsid w:val="00986EFB"/>
    <w:rsid w:val="00992DA5"/>
    <w:rsid w:val="009957EB"/>
    <w:rsid w:val="009A0EEE"/>
    <w:rsid w:val="009B598F"/>
    <w:rsid w:val="00A00265"/>
    <w:rsid w:val="00A11BEF"/>
    <w:rsid w:val="00A21C07"/>
    <w:rsid w:val="00A25045"/>
    <w:rsid w:val="00A25115"/>
    <w:rsid w:val="00A31A57"/>
    <w:rsid w:val="00A60E04"/>
    <w:rsid w:val="00A64C24"/>
    <w:rsid w:val="00A6559F"/>
    <w:rsid w:val="00A66D88"/>
    <w:rsid w:val="00A72167"/>
    <w:rsid w:val="00A76319"/>
    <w:rsid w:val="00A822B9"/>
    <w:rsid w:val="00A84A55"/>
    <w:rsid w:val="00AA0113"/>
    <w:rsid w:val="00AA485A"/>
    <w:rsid w:val="00AB08A5"/>
    <w:rsid w:val="00AB2F54"/>
    <w:rsid w:val="00AB4007"/>
    <w:rsid w:val="00AC212F"/>
    <w:rsid w:val="00AF791D"/>
    <w:rsid w:val="00B10DC0"/>
    <w:rsid w:val="00B14D81"/>
    <w:rsid w:val="00B168D6"/>
    <w:rsid w:val="00B175B2"/>
    <w:rsid w:val="00B22934"/>
    <w:rsid w:val="00B45069"/>
    <w:rsid w:val="00B5164C"/>
    <w:rsid w:val="00B71EC9"/>
    <w:rsid w:val="00B7340D"/>
    <w:rsid w:val="00BB6590"/>
    <w:rsid w:val="00BB7198"/>
    <w:rsid w:val="00BC609F"/>
    <w:rsid w:val="00BE4196"/>
    <w:rsid w:val="00BF6A55"/>
    <w:rsid w:val="00BF7412"/>
    <w:rsid w:val="00BF7897"/>
    <w:rsid w:val="00C03E4F"/>
    <w:rsid w:val="00C05FE7"/>
    <w:rsid w:val="00C07430"/>
    <w:rsid w:val="00C0764F"/>
    <w:rsid w:val="00C224DC"/>
    <w:rsid w:val="00C27D21"/>
    <w:rsid w:val="00C3359F"/>
    <w:rsid w:val="00C40F76"/>
    <w:rsid w:val="00C41AE7"/>
    <w:rsid w:val="00C5569C"/>
    <w:rsid w:val="00C63243"/>
    <w:rsid w:val="00C76C17"/>
    <w:rsid w:val="00C813D8"/>
    <w:rsid w:val="00C814E1"/>
    <w:rsid w:val="00C944BA"/>
    <w:rsid w:val="00CB6963"/>
    <w:rsid w:val="00CE1CCA"/>
    <w:rsid w:val="00CE4225"/>
    <w:rsid w:val="00CE51F7"/>
    <w:rsid w:val="00CF2760"/>
    <w:rsid w:val="00D1345A"/>
    <w:rsid w:val="00D13E46"/>
    <w:rsid w:val="00D16A29"/>
    <w:rsid w:val="00D376F9"/>
    <w:rsid w:val="00D45FA7"/>
    <w:rsid w:val="00D46861"/>
    <w:rsid w:val="00D46897"/>
    <w:rsid w:val="00D47288"/>
    <w:rsid w:val="00D65299"/>
    <w:rsid w:val="00D6766C"/>
    <w:rsid w:val="00D716E7"/>
    <w:rsid w:val="00D71D84"/>
    <w:rsid w:val="00D77D40"/>
    <w:rsid w:val="00D9017F"/>
    <w:rsid w:val="00D960E4"/>
    <w:rsid w:val="00DA02A8"/>
    <w:rsid w:val="00DA2EC6"/>
    <w:rsid w:val="00DA53EF"/>
    <w:rsid w:val="00DC0C5B"/>
    <w:rsid w:val="00DC2A44"/>
    <w:rsid w:val="00DC503A"/>
    <w:rsid w:val="00DC59D8"/>
    <w:rsid w:val="00DC7993"/>
    <w:rsid w:val="00DE01BD"/>
    <w:rsid w:val="00DF1935"/>
    <w:rsid w:val="00E02935"/>
    <w:rsid w:val="00E16F7C"/>
    <w:rsid w:val="00E23A90"/>
    <w:rsid w:val="00E24E41"/>
    <w:rsid w:val="00E321A6"/>
    <w:rsid w:val="00E34D03"/>
    <w:rsid w:val="00E356ED"/>
    <w:rsid w:val="00E50BB6"/>
    <w:rsid w:val="00E511F5"/>
    <w:rsid w:val="00E55A4D"/>
    <w:rsid w:val="00E76731"/>
    <w:rsid w:val="00EA2AD1"/>
    <w:rsid w:val="00EA7FDB"/>
    <w:rsid w:val="00EB6034"/>
    <w:rsid w:val="00ED4548"/>
    <w:rsid w:val="00F07CBF"/>
    <w:rsid w:val="00F07E7D"/>
    <w:rsid w:val="00F14957"/>
    <w:rsid w:val="00F16A3E"/>
    <w:rsid w:val="00F2189A"/>
    <w:rsid w:val="00F23F07"/>
    <w:rsid w:val="00F30854"/>
    <w:rsid w:val="00F33F79"/>
    <w:rsid w:val="00F37F2D"/>
    <w:rsid w:val="00F40DCB"/>
    <w:rsid w:val="00F447DE"/>
    <w:rsid w:val="00F467CF"/>
    <w:rsid w:val="00F56C43"/>
    <w:rsid w:val="00F60246"/>
    <w:rsid w:val="00F712C7"/>
    <w:rsid w:val="00F7627A"/>
    <w:rsid w:val="00F85559"/>
    <w:rsid w:val="00F9049B"/>
    <w:rsid w:val="00F95871"/>
    <w:rsid w:val="00FA155D"/>
    <w:rsid w:val="00FA7C54"/>
    <w:rsid w:val="00FC63AA"/>
    <w:rsid w:val="00FE1177"/>
    <w:rsid w:val="00FF2E4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5905C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F6871"/>
    <w:rPr>
      <w:rFonts w:ascii="Garamond" w:hAnsi="Garamond"/>
    </w:rPr>
  </w:style>
  <w:style w:type="paragraph" w:styleId="Heading1">
    <w:name w:val="heading 1"/>
    <w:basedOn w:val="Normal"/>
    <w:next w:val="Normal"/>
    <w:link w:val="Heading1Char"/>
    <w:uiPriority w:val="9"/>
    <w:qFormat/>
    <w:rsid w:val="00D6766C"/>
    <w:pPr>
      <w:keepNext/>
      <w:spacing w:before="120" w:after="120"/>
      <w:outlineLvl w:val="0"/>
    </w:pPr>
    <w:rPr>
      <w:rFonts w:eastAsia="Times New Roman"/>
      <w:b/>
      <w:color w:val="1F497D" w:themeColor="text2"/>
      <w:kern w:val="28"/>
      <w:sz w:val="28"/>
    </w:rPr>
  </w:style>
  <w:style w:type="paragraph" w:styleId="Heading2">
    <w:name w:val="heading 2"/>
    <w:basedOn w:val="Normal"/>
    <w:next w:val="Normal"/>
    <w:qFormat/>
    <w:rsid w:val="00D6766C"/>
    <w:pPr>
      <w:keepNext/>
      <w:spacing w:before="120" w:after="60"/>
      <w:outlineLvl w:val="1"/>
    </w:pPr>
    <w:rPr>
      <w:rFonts w:eastAsia="Times New Roman"/>
      <w:b/>
      <w:color w:val="365F91" w:themeColor="accent1" w:themeShade="BF"/>
    </w:rPr>
  </w:style>
  <w:style w:type="paragraph" w:styleId="Heading3">
    <w:name w:val="heading 3"/>
    <w:basedOn w:val="Normal"/>
    <w:next w:val="Normal"/>
    <w:qFormat/>
    <w:rsid w:val="00DC503A"/>
    <w:pPr>
      <w:keepNext/>
      <w:spacing w:before="240" w:after="60"/>
      <w:outlineLvl w:val="2"/>
    </w:pPr>
    <w:rPr>
      <w:rFonts w:ascii="Helvetica" w:eastAsia="Times New Roman" w:hAnsi="Helvetica"/>
    </w:rPr>
  </w:style>
  <w:style w:type="paragraph" w:styleId="Heading4">
    <w:name w:val="heading 4"/>
    <w:basedOn w:val="Normal"/>
    <w:next w:val="Normal"/>
    <w:qFormat/>
    <w:rsid w:val="00DC503A"/>
    <w:pPr>
      <w:keepNext/>
      <w:spacing w:after="120"/>
      <w:outlineLvl w:val="3"/>
    </w:pPr>
    <w:rPr>
      <w:rFonts w:eastAsia="Times New Roman"/>
      <w:b/>
    </w:rPr>
  </w:style>
  <w:style w:type="paragraph" w:styleId="Heading5">
    <w:name w:val="heading 5"/>
    <w:basedOn w:val="Normal"/>
    <w:next w:val="Normal"/>
    <w:qFormat/>
    <w:rsid w:val="00DC503A"/>
    <w:pPr>
      <w:keepNext/>
      <w:spacing w:after="120"/>
      <w:outlineLvl w:val="4"/>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DC503A"/>
    <w:pPr>
      <w:tabs>
        <w:tab w:val="left" w:pos="360"/>
        <w:tab w:val="left" w:pos="450"/>
      </w:tabs>
      <w:spacing w:line="240" w:lineRule="exact"/>
    </w:pPr>
    <w:rPr>
      <w:rFonts w:ascii="PalatinoTT" w:hAnsi="PalatinoTT"/>
      <w:sz w:val="18"/>
    </w:rPr>
  </w:style>
  <w:style w:type="paragraph" w:customStyle="1" w:styleId="Department">
    <w:name w:val="Department"/>
    <w:basedOn w:val="Normal"/>
    <w:rsid w:val="00DC503A"/>
    <w:pPr>
      <w:spacing w:after="100" w:line="200" w:lineRule="exact"/>
    </w:pPr>
    <w:rPr>
      <w:rFonts w:ascii="PalatinoTT" w:hAnsi="PalatinoTT"/>
      <w:caps/>
      <w:spacing w:val="30"/>
      <w:sz w:val="14"/>
    </w:rPr>
  </w:style>
  <w:style w:type="paragraph" w:styleId="Header">
    <w:name w:val="header"/>
    <w:basedOn w:val="Normal"/>
    <w:rsid w:val="00DC503A"/>
    <w:pPr>
      <w:tabs>
        <w:tab w:val="center" w:pos="4320"/>
        <w:tab w:val="right" w:pos="8640"/>
      </w:tabs>
    </w:pPr>
  </w:style>
  <w:style w:type="paragraph" w:styleId="Footer">
    <w:name w:val="footer"/>
    <w:basedOn w:val="Normal"/>
    <w:rsid w:val="00DC503A"/>
    <w:pPr>
      <w:tabs>
        <w:tab w:val="center" w:pos="4320"/>
        <w:tab w:val="right" w:pos="8640"/>
      </w:tabs>
    </w:pPr>
  </w:style>
  <w:style w:type="paragraph" w:customStyle="1" w:styleId="End3">
    <w:name w:val="End3"/>
    <w:basedOn w:val="Normal"/>
    <w:rsid w:val="00DC503A"/>
    <w:pPr>
      <w:spacing w:after="60"/>
    </w:pPr>
    <w:rPr>
      <w:rFonts w:eastAsia="Times New Roman"/>
    </w:rPr>
  </w:style>
  <w:style w:type="paragraph" w:customStyle="1" w:styleId="References">
    <w:name w:val="References"/>
    <w:basedOn w:val="Normal"/>
    <w:rsid w:val="0026239E"/>
    <w:pPr>
      <w:spacing w:after="60"/>
      <w:ind w:left="360" w:hanging="360"/>
    </w:pPr>
    <w:rPr>
      <w:rFonts w:eastAsia="Times New Roman"/>
    </w:rPr>
  </w:style>
  <w:style w:type="paragraph" w:styleId="BodyText">
    <w:name w:val="Body Text"/>
    <w:basedOn w:val="Normal"/>
    <w:link w:val="BodyTextChar"/>
    <w:rsid w:val="00DC503A"/>
    <w:pPr>
      <w:spacing w:line="480" w:lineRule="auto"/>
    </w:pPr>
    <w:rPr>
      <w:rFonts w:ascii="Helvetica" w:eastAsia="Times New Roman" w:hAnsi="Helvetica"/>
      <w:sz w:val="28"/>
    </w:rPr>
  </w:style>
  <w:style w:type="character" w:styleId="PageNumber">
    <w:name w:val="page number"/>
    <w:basedOn w:val="DefaultParagraphFont"/>
    <w:rsid w:val="00DC503A"/>
  </w:style>
  <w:style w:type="character" w:customStyle="1" w:styleId="HFSPNormal">
    <w:name w:val="HFSPNormal"/>
    <w:basedOn w:val="DefaultParagraphFont"/>
    <w:rsid w:val="00DC503A"/>
    <w:rPr>
      <w:rFonts w:ascii="Times New Roman" w:hAnsi="Times New Roman"/>
      <w:sz w:val="24"/>
    </w:rPr>
  </w:style>
  <w:style w:type="paragraph" w:customStyle="1" w:styleId="Indent">
    <w:name w:val="Indent"/>
    <w:basedOn w:val="Normal"/>
    <w:rsid w:val="00246FC7"/>
    <w:pPr>
      <w:spacing w:after="60"/>
      <w:ind w:left="360" w:hanging="360"/>
    </w:pPr>
  </w:style>
  <w:style w:type="paragraph" w:styleId="Title">
    <w:name w:val="Title"/>
    <w:basedOn w:val="Normal"/>
    <w:link w:val="TitleChar"/>
    <w:uiPriority w:val="10"/>
    <w:qFormat/>
    <w:rsid w:val="00C64134"/>
    <w:pPr>
      <w:spacing w:before="240" w:after="360" w:line="360" w:lineRule="auto"/>
      <w:outlineLvl w:val="0"/>
    </w:pPr>
    <w:rPr>
      <w:rFonts w:ascii="Arial" w:eastAsia="Times New Roman" w:hAnsi="Arial" w:cs="Arial"/>
      <w:b/>
      <w:bCs/>
      <w:kern w:val="28"/>
      <w:sz w:val="32"/>
      <w:szCs w:val="32"/>
      <w:lang w:eastAsia="sv-SE"/>
    </w:rPr>
  </w:style>
  <w:style w:type="character" w:customStyle="1" w:styleId="TitleChar">
    <w:name w:val="Title Char"/>
    <w:basedOn w:val="DefaultParagraphFont"/>
    <w:link w:val="Title"/>
    <w:uiPriority w:val="10"/>
    <w:rsid w:val="00C64134"/>
    <w:rPr>
      <w:rFonts w:ascii="Arial" w:eastAsia="Times New Roman" w:hAnsi="Arial" w:cs="Arial"/>
      <w:b/>
      <w:bCs/>
      <w:kern w:val="28"/>
      <w:sz w:val="32"/>
      <w:szCs w:val="32"/>
      <w:lang w:eastAsia="sv-SE"/>
    </w:rPr>
  </w:style>
  <w:style w:type="character" w:customStyle="1" w:styleId="BodyTextChar">
    <w:name w:val="Body Text Char"/>
    <w:basedOn w:val="DefaultParagraphFont"/>
    <w:link w:val="BodyText"/>
    <w:rsid w:val="002E6EEB"/>
    <w:rPr>
      <w:rFonts w:ascii="Helvetica" w:eastAsia="Times New Roman" w:hAnsi="Helvetica"/>
      <w:sz w:val="28"/>
    </w:rPr>
  </w:style>
  <w:style w:type="paragraph" w:styleId="NormalWeb">
    <w:name w:val="Normal (Web)"/>
    <w:basedOn w:val="Normal"/>
    <w:uiPriority w:val="99"/>
    <w:unhideWhenUsed/>
    <w:rsid w:val="00E55A4D"/>
    <w:pPr>
      <w:spacing w:before="100" w:beforeAutospacing="1" w:after="100" w:afterAutospacing="1"/>
    </w:pPr>
    <w:rPr>
      <w:rFonts w:ascii="Times" w:hAnsi="Times"/>
      <w:sz w:val="20"/>
      <w:szCs w:val="20"/>
    </w:rPr>
  </w:style>
  <w:style w:type="paragraph" w:customStyle="1" w:styleId="Trainee">
    <w:name w:val="Trainee"/>
    <w:basedOn w:val="References"/>
    <w:qFormat/>
    <w:rsid w:val="004D683F"/>
    <w:rPr>
      <w:color w:val="365F91" w:themeColor="accent1" w:themeShade="BF"/>
      <w:u w:val="single"/>
    </w:rPr>
  </w:style>
  <w:style w:type="paragraph" w:styleId="BalloonText">
    <w:name w:val="Balloon Text"/>
    <w:basedOn w:val="Normal"/>
    <w:link w:val="BalloonTextChar"/>
    <w:rsid w:val="004D683F"/>
    <w:rPr>
      <w:rFonts w:ascii="Lucida Grande" w:hAnsi="Lucida Grande" w:cs="Lucida Grande"/>
      <w:sz w:val="18"/>
      <w:szCs w:val="18"/>
    </w:rPr>
  </w:style>
  <w:style w:type="character" w:customStyle="1" w:styleId="BalloonTextChar">
    <w:name w:val="Balloon Text Char"/>
    <w:basedOn w:val="DefaultParagraphFont"/>
    <w:link w:val="BalloonText"/>
    <w:rsid w:val="004D683F"/>
    <w:rPr>
      <w:rFonts w:ascii="Lucida Grande" w:hAnsi="Lucida Grande" w:cs="Lucida Grande"/>
      <w:sz w:val="18"/>
      <w:szCs w:val="18"/>
    </w:rPr>
  </w:style>
  <w:style w:type="character" w:styleId="Hyperlink">
    <w:name w:val="Hyperlink"/>
    <w:basedOn w:val="DefaultParagraphFont"/>
    <w:rsid w:val="00920B56"/>
    <w:rPr>
      <w:color w:val="0000FF" w:themeColor="hyperlink"/>
      <w:u w:val="single"/>
    </w:rPr>
  </w:style>
  <w:style w:type="paragraph" w:customStyle="1" w:styleId="Default">
    <w:name w:val="Default"/>
    <w:rsid w:val="006A2351"/>
    <w:pPr>
      <w:widowControl w:val="0"/>
      <w:autoSpaceDE w:val="0"/>
      <w:autoSpaceDN w:val="0"/>
      <w:adjustRightInd w:val="0"/>
    </w:pPr>
    <w:rPr>
      <w:rFonts w:ascii="Calibri" w:hAnsi="Calibri" w:cs="Calibri"/>
      <w:color w:val="000000"/>
    </w:rPr>
  </w:style>
  <w:style w:type="paragraph" w:customStyle="1" w:styleId="Textbody">
    <w:name w:val="Text body"/>
    <w:basedOn w:val="Normal"/>
    <w:rsid w:val="00DF1935"/>
    <w:pPr>
      <w:tabs>
        <w:tab w:val="left" w:pos="720"/>
      </w:tabs>
      <w:suppressAutoHyphens/>
      <w:spacing w:after="120" w:line="276" w:lineRule="auto"/>
    </w:pPr>
    <w:rPr>
      <w:rFonts w:ascii="Calibri" w:eastAsia="WenQuanYi Zen Hei Sharp" w:hAnsi="Calibri" w:cs="Calibri"/>
      <w:sz w:val="22"/>
      <w:szCs w:val="22"/>
    </w:rPr>
  </w:style>
  <w:style w:type="character" w:styleId="Strong">
    <w:name w:val="Strong"/>
    <w:basedOn w:val="DefaultParagraphFont"/>
    <w:uiPriority w:val="22"/>
    <w:qFormat/>
    <w:rsid w:val="00476BC9"/>
    <w:rPr>
      <w:b/>
      <w:bCs/>
    </w:rPr>
  </w:style>
  <w:style w:type="paragraph" w:customStyle="1" w:styleId="text">
    <w:name w:val="text"/>
    <w:basedOn w:val="Normal"/>
    <w:rsid w:val="00476BC9"/>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476BC9"/>
  </w:style>
  <w:style w:type="character" w:styleId="FollowedHyperlink">
    <w:name w:val="FollowedHyperlink"/>
    <w:basedOn w:val="DefaultParagraphFont"/>
    <w:rsid w:val="00240CFB"/>
    <w:rPr>
      <w:color w:val="800080" w:themeColor="followedHyperlink"/>
      <w:u w:val="single"/>
    </w:rPr>
  </w:style>
  <w:style w:type="character" w:customStyle="1" w:styleId="Heading1Char">
    <w:name w:val="Heading 1 Char"/>
    <w:basedOn w:val="DefaultParagraphFont"/>
    <w:link w:val="Heading1"/>
    <w:uiPriority w:val="9"/>
    <w:rsid w:val="00730BCF"/>
    <w:rPr>
      <w:rFonts w:ascii="Garamond" w:eastAsia="Times New Roman" w:hAnsi="Garamond"/>
      <w:b/>
      <w:color w:val="1F497D" w:themeColor="text2"/>
      <w:kern w:val="28"/>
      <w:sz w:val="28"/>
    </w:rPr>
  </w:style>
  <w:style w:type="character" w:styleId="CommentReference">
    <w:name w:val="annotation reference"/>
    <w:basedOn w:val="DefaultParagraphFont"/>
    <w:uiPriority w:val="99"/>
    <w:semiHidden/>
    <w:unhideWhenUsed/>
    <w:rsid w:val="007341A7"/>
    <w:rPr>
      <w:sz w:val="18"/>
      <w:szCs w:val="18"/>
    </w:rPr>
  </w:style>
  <w:style w:type="paragraph" w:styleId="CommentText">
    <w:name w:val="annotation text"/>
    <w:basedOn w:val="Normal"/>
    <w:link w:val="CommentTextChar"/>
    <w:uiPriority w:val="99"/>
    <w:semiHidden/>
    <w:unhideWhenUsed/>
    <w:rsid w:val="007341A7"/>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7341A7"/>
    <w:rPr>
      <w:rFonts w:asciiTheme="minorHAnsi" w:eastAsiaTheme="minorEastAsia" w:hAnsiTheme="minorHAnsi" w:cstheme="minorBidi"/>
    </w:rPr>
  </w:style>
  <w:style w:type="paragraph" w:styleId="CommentSubject">
    <w:name w:val="annotation subject"/>
    <w:basedOn w:val="CommentText"/>
    <w:next w:val="CommentText"/>
    <w:link w:val="CommentSubjectChar"/>
    <w:semiHidden/>
    <w:unhideWhenUsed/>
    <w:rsid w:val="007341A7"/>
    <w:rPr>
      <w:rFonts w:ascii="Garamond" w:eastAsia="Times" w:hAnsi="Garamond" w:cs="Times New Roman"/>
      <w:b/>
      <w:bCs/>
      <w:sz w:val="20"/>
      <w:szCs w:val="20"/>
    </w:rPr>
  </w:style>
  <w:style w:type="character" w:customStyle="1" w:styleId="CommentSubjectChar">
    <w:name w:val="Comment Subject Char"/>
    <w:basedOn w:val="CommentTextChar"/>
    <w:link w:val="CommentSubject"/>
    <w:semiHidden/>
    <w:rsid w:val="007341A7"/>
    <w:rPr>
      <w:rFonts w:ascii="Garamond" w:eastAsiaTheme="minorEastAsia" w:hAnsi="Garamond" w:cstheme="minorBidi"/>
      <w:b/>
      <w:bCs/>
      <w:sz w:val="20"/>
      <w:szCs w:val="20"/>
    </w:rPr>
  </w:style>
  <w:style w:type="paragraph" w:styleId="DocumentMap">
    <w:name w:val="Document Map"/>
    <w:basedOn w:val="Normal"/>
    <w:link w:val="DocumentMapChar"/>
    <w:semiHidden/>
    <w:unhideWhenUsed/>
    <w:rsid w:val="00130C33"/>
    <w:rPr>
      <w:rFonts w:ascii="Times New Roman" w:hAnsi="Times New Roman"/>
    </w:rPr>
  </w:style>
  <w:style w:type="character" w:customStyle="1" w:styleId="DocumentMapChar">
    <w:name w:val="Document Map Char"/>
    <w:basedOn w:val="DefaultParagraphFont"/>
    <w:link w:val="DocumentMap"/>
    <w:semiHidden/>
    <w:rsid w:val="00130C3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7333">
      <w:bodyDiv w:val="1"/>
      <w:marLeft w:val="0"/>
      <w:marRight w:val="0"/>
      <w:marTop w:val="0"/>
      <w:marBottom w:val="0"/>
      <w:divBdr>
        <w:top w:val="none" w:sz="0" w:space="0" w:color="auto"/>
        <w:left w:val="none" w:sz="0" w:space="0" w:color="auto"/>
        <w:bottom w:val="none" w:sz="0" w:space="0" w:color="auto"/>
        <w:right w:val="none" w:sz="0" w:space="0" w:color="auto"/>
      </w:divBdr>
    </w:div>
    <w:div w:id="218177038">
      <w:bodyDiv w:val="1"/>
      <w:marLeft w:val="0"/>
      <w:marRight w:val="0"/>
      <w:marTop w:val="0"/>
      <w:marBottom w:val="0"/>
      <w:divBdr>
        <w:top w:val="none" w:sz="0" w:space="0" w:color="auto"/>
        <w:left w:val="none" w:sz="0" w:space="0" w:color="auto"/>
        <w:bottom w:val="none" w:sz="0" w:space="0" w:color="auto"/>
        <w:right w:val="none" w:sz="0" w:space="0" w:color="auto"/>
      </w:divBdr>
    </w:div>
    <w:div w:id="327488133">
      <w:bodyDiv w:val="1"/>
      <w:marLeft w:val="0"/>
      <w:marRight w:val="0"/>
      <w:marTop w:val="0"/>
      <w:marBottom w:val="0"/>
      <w:divBdr>
        <w:top w:val="none" w:sz="0" w:space="0" w:color="auto"/>
        <w:left w:val="none" w:sz="0" w:space="0" w:color="auto"/>
        <w:bottom w:val="none" w:sz="0" w:space="0" w:color="auto"/>
        <w:right w:val="none" w:sz="0" w:space="0" w:color="auto"/>
      </w:divBdr>
    </w:div>
    <w:div w:id="372117296">
      <w:bodyDiv w:val="1"/>
      <w:marLeft w:val="0"/>
      <w:marRight w:val="0"/>
      <w:marTop w:val="0"/>
      <w:marBottom w:val="0"/>
      <w:divBdr>
        <w:top w:val="none" w:sz="0" w:space="0" w:color="auto"/>
        <w:left w:val="none" w:sz="0" w:space="0" w:color="auto"/>
        <w:bottom w:val="none" w:sz="0" w:space="0" w:color="auto"/>
        <w:right w:val="none" w:sz="0" w:space="0" w:color="auto"/>
      </w:divBdr>
    </w:div>
    <w:div w:id="378822182">
      <w:bodyDiv w:val="1"/>
      <w:marLeft w:val="0"/>
      <w:marRight w:val="0"/>
      <w:marTop w:val="0"/>
      <w:marBottom w:val="0"/>
      <w:divBdr>
        <w:top w:val="none" w:sz="0" w:space="0" w:color="auto"/>
        <w:left w:val="none" w:sz="0" w:space="0" w:color="auto"/>
        <w:bottom w:val="none" w:sz="0" w:space="0" w:color="auto"/>
        <w:right w:val="none" w:sz="0" w:space="0" w:color="auto"/>
      </w:divBdr>
    </w:div>
    <w:div w:id="474295930">
      <w:bodyDiv w:val="1"/>
      <w:marLeft w:val="0"/>
      <w:marRight w:val="0"/>
      <w:marTop w:val="0"/>
      <w:marBottom w:val="0"/>
      <w:divBdr>
        <w:top w:val="none" w:sz="0" w:space="0" w:color="auto"/>
        <w:left w:val="none" w:sz="0" w:space="0" w:color="auto"/>
        <w:bottom w:val="none" w:sz="0" w:space="0" w:color="auto"/>
        <w:right w:val="none" w:sz="0" w:space="0" w:color="auto"/>
      </w:divBdr>
    </w:div>
    <w:div w:id="538129130">
      <w:bodyDiv w:val="1"/>
      <w:marLeft w:val="0"/>
      <w:marRight w:val="0"/>
      <w:marTop w:val="0"/>
      <w:marBottom w:val="0"/>
      <w:divBdr>
        <w:top w:val="none" w:sz="0" w:space="0" w:color="auto"/>
        <w:left w:val="none" w:sz="0" w:space="0" w:color="auto"/>
        <w:bottom w:val="none" w:sz="0" w:space="0" w:color="auto"/>
        <w:right w:val="none" w:sz="0" w:space="0" w:color="auto"/>
      </w:divBdr>
    </w:div>
    <w:div w:id="578295983">
      <w:bodyDiv w:val="1"/>
      <w:marLeft w:val="0"/>
      <w:marRight w:val="0"/>
      <w:marTop w:val="0"/>
      <w:marBottom w:val="0"/>
      <w:divBdr>
        <w:top w:val="none" w:sz="0" w:space="0" w:color="auto"/>
        <w:left w:val="none" w:sz="0" w:space="0" w:color="auto"/>
        <w:bottom w:val="none" w:sz="0" w:space="0" w:color="auto"/>
        <w:right w:val="none" w:sz="0" w:space="0" w:color="auto"/>
      </w:divBdr>
    </w:div>
    <w:div w:id="592931544">
      <w:bodyDiv w:val="1"/>
      <w:marLeft w:val="0"/>
      <w:marRight w:val="0"/>
      <w:marTop w:val="0"/>
      <w:marBottom w:val="0"/>
      <w:divBdr>
        <w:top w:val="none" w:sz="0" w:space="0" w:color="auto"/>
        <w:left w:val="none" w:sz="0" w:space="0" w:color="auto"/>
        <w:bottom w:val="none" w:sz="0" w:space="0" w:color="auto"/>
        <w:right w:val="none" w:sz="0" w:space="0" w:color="auto"/>
      </w:divBdr>
    </w:div>
    <w:div w:id="671298911">
      <w:bodyDiv w:val="1"/>
      <w:marLeft w:val="0"/>
      <w:marRight w:val="0"/>
      <w:marTop w:val="0"/>
      <w:marBottom w:val="0"/>
      <w:divBdr>
        <w:top w:val="none" w:sz="0" w:space="0" w:color="auto"/>
        <w:left w:val="none" w:sz="0" w:space="0" w:color="auto"/>
        <w:bottom w:val="none" w:sz="0" w:space="0" w:color="auto"/>
        <w:right w:val="none" w:sz="0" w:space="0" w:color="auto"/>
      </w:divBdr>
    </w:div>
    <w:div w:id="697002043">
      <w:bodyDiv w:val="1"/>
      <w:marLeft w:val="0"/>
      <w:marRight w:val="0"/>
      <w:marTop w:val="0"/>
      <w:marBottom w:val="0"/>
      <w:divBdr>
        <w:top w:val="none" w:sz="0" w:space="0" w:color="auto"/>
        <w:left w:val="none" w:sz="0" w:space="0" w:color="auto"/>
        <w:bottom w:val="none" w:sz="0" w:space="0" w:color="auto"/>
        <w:right w:val="none" w:sz="0" w:space="0" w:color="auto"/>
      </w:divBdr>
      <w:divsChild>
        <w:div w:id="1858543666">
          <w:marLeft w:val="0"/>
          <w:marRight w:val="0"/>
          <w:marTop w:val="0"/>
          <w:marBottom w:val="0"/>
          <w:divBdr>
            <w:top w:val="none" w:sz="0" w:space="0" w:color="auto"/>
            <w:left w:val="none" w:sz="0" w:space="0" w:color="auto"/>
            <w:bottom w:val="none" w:sz="0" w:space="0" w:color="auto"/>
            <w:right w:val="none" w:sz="0" w:space="0" w:color="auto"/>
          </w:divBdr>
          <w:divsChild>
            <w:div w:id="815990927">
              <w:marLeft w:val="0"/>
              <w:marRight w:val="0"/>
              <w:marTop w:val="0"/>
              <w:marBottom w:val="0"/>
              <w:divBdr>
                <w:top w:val="none" w:sz="0" w:space="0" w:color="auto"/>
                <w:left w:val="none" w:sz="0" w:space="0" w:color="auto"/>
                <w:bottom w:val="none" w:sz="0" w:space="0" w:color="auto"/>
                <w:right w:val="none" w:sz="0" w:space="0" w:color="auto"/>
              </w:divBdr>
              <w:divsChild>
                <w:div w:id="7112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1220">
      <w:bodyDiv w:val="1"/>
      <w:marLeft w:val="0"/>
      <w:marRight w:val="0"/>
      <w:marTop w:val="0"/>
      <w:marBottom w:val="0"/>
      <w:divBdr>
        <w:top w:val="none" w:sz="0" w:space="0" w:color="auto"/>
        <w:left w:val="none" w:sz="0" w:space="0" w:color="auto"/>
        <w:bottom w:val="none" w:sz="0" w:space="0" w:color="auto"/>
        <w:right w:val="none" w:sz="0" w:space="0" w:color="auto"/>
      </w:divBdr>
    </w:div>
    <w:div w:id="785386481">
      <w:bodyDiv w:val="1"/>
      <w:marLeft w:val="0"/>
      <w:marRight w:val="0"/>
      <w:marTop w:val="0"/>
      <w:marBottom w:val="0"/>
      <w:divBdr>
        <w:top w:val="none" w:sz="0" w:space="0" w:color="auto"/>
        <w:left w:val="none" w:sz="0" w:space="0" w:color="auto"/>
        <w:bottom w:val="none" w:sz="0" w:space="0" w:color="auto"/>
        <w:right w:val="none" w:sz="0" w:space="0" w:color="auto"/>
      </w:divBdr>
    </w:div>
    <w:div w:id="932396803">
      <w:bodyDiv w:val="1"/>
      <w:marLeft w:val="0"/>
      <w:marRight w:val="0"/>
      <w:marTop w:val="0"/>
      <w:marBottom w:val="0"/>
      <w:divBdr>
        <w:top w:val="none" w:sz="0" w:space="0" w:color="auto"/>
        <w:left w:val="none" w:sz="0" w:space="0" w:color="auto"/>
        <w:bottom w:val="none" w:sz="0" w:space="0" w:color="auto"/>
        <w:right w:val="none" w:sz="0" w:space="0" w:color="auto"/>
      </w:divBdr>
    </w:div>
    <w:div w:id="936790930">
      <w:bodyDiv w:val="1"/>
      <w:marLeft w:val="0"/>
      <w:marRight w:val="0"/>
      <w:marTop w:val="0"/>
      <w:marBottom w:val="0"/>
      <w:divBdr>
        <w:top w:val="none" w:sz="0" w:space="0" w:color="auto"/>
        <w:left w:val="none" w:sz="0" w:space="0" w:color="auto"/>
        <w:bottom w:val="none" w:sz="0" w:space="0" w:color="auto"/>
        <w:right w:val="none" w:sz="0" w:space="0" w:color="auto"/>
      </w:divBdr>
    </w:div>
    <w:div w:id="941961100">
      <w:bodyDiv w:val="1"/>
      <w:marLeft w:val="0"/>
      <w:marRight w:val="0"/>
      <w:marTop w:val="0"/>
      <w:marBottom w:val="0"/>
      <w:divBdr>
        <w:top w:val="none" w:sz="0" w:space="0" w:color="auto"/>
        <w:left w:val="none" w:sz="0" w:space="0" w:color="auto"/>
        <w:bottom w:val="none" w:sz="0" w:space="0" w:color="auto"/>
        <w:right w:val="none" w:sz="0" w:space="0" w:color="auto"/>
      </w:divBdr>
      <w:divsChild>
        <w:div w:id="294219278">
          <w:marLeft w:val="0"/>
          <w:marRight w:val="0"/>
          <w:marTop w:val="0"/>
          <w:marBottom w:val="0"/>
          <w:divBdr>
            <w:top w:val="none" w:sz="0" w:space="0" w:color="auto"/>
            <w:left w:val="none" w:sz="0" w:space="0" w:color="auto"/>
            <w:bottom w:val="none" w:sz="0" w:space="0" w:color="auto"/>
            <w:right w:val="none" w:sz="0" w:space="0" w:color="auto"/>
          </w:divBdr>
          <w:divsChild>
            <w:div w:id="1730837887">
              <w:marLeft w:val="0"/>
              <w:marRight w:val="0"/>
              <w:marTop w:val="0"/>
              <w:marBottom w:val="0"/>
              <w:divBdr>
                <w:top w:val="none" w:sz="0" w:space="0" w:color="auto"/>
                <w:left w:val="none" w:sz="0" w:space="0" w:color="auto"/>
                <w:bottom w:val="none" w:sz="0" w:space="0" w:color="auto"/>
                <w:right w:val="none" w:sz="0" w:space="0" w:color="auto"/>
              </w:divBdr>
              <w:divsChild>
                <w:div w:id="4121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832">
      <w:bodyDiv w:val="1"/>
      <w:marLeft w:val="0"/>
      <w:marRight w:val="0"/>
      <w:marTop w:val="0"/>
      <w:marBottom w:val="0"/>
      <w:divBdr>
        <w:top w:val="none" w:sz="0" w:space="0" w:color="auto"/>
        <w:left w:val="none" w:sz="0" w:space="0" w:color="auto"/>
        <w:bottom w:val="none" w:sz="0" w:space="0" w:color="auto"/>
        <w:right w:val="none" w:sz="0" w:space="0" w:color="auto"/>
      </w:divBdr>
    </w:div>
    <w:div w:id="1006832846">
      <w:bodyDiv w:val="1"/>
      <w:marLeft w:val="0"/>
      <w:marRight w:val="0"/>
      <w:marTop w:val="0"/>
      <w:marBottom w:val="0"/>
      <w:divBdr>
        <w:top w:val="none" w:sz="0" w:space="0" w:color="auto"/>
        <w:left w:val="none" w:sz="0" w:space="0" w:color="auto"/>
        <w:bottom w:val="none" w:sz="0" w:space="0" w:color="auto"/>
        <w:right w:val="none" w:sz="0" w:space="0" w:color="auto"/>
      </w:divBdr>
    </w:div>
    <w:div w:id="1095981918">
      <w:bodyDiv w:val="1"/>
      <w:marLeft w:val="0"/>
      <w:marRight w:val="0"/>
      <w:marTop w:val="0"/>
      <w:marBottom w:val="0"/>
      <w:divBdr>
        <w:top w:val="none" w:sz="0" w:space="0" w:color="auto"/>
        <w:left w:val="none" w:sz="0" w:space="0" w:color="auto"/>
        <w:bottom w:val="none" w:sz="0" w:space="0" w:color="auto"/>
        <w:right w:val="none" w:sz="0" w:space="0" w:color="auto"/>
      </w:divBdr>
    </w:div>
    <w:div w:id="1287005858">
      <w:bodyDiv w:val="1"/>
      <w:marLeft w:val="0"/>
      <w:marRight w:val="0"/>
      <w:marTop w:val="0"/>
      <w:marBottom w:val="0"/>
      <w:divBdr>
        <w:top w:val="none" w:sz="0" w:space="0" w:color="auto"/>
        <w:left w:val="none" w:sz="0" w:space="0" w:color="auto"/>
        <w:bottom w:val="none" w:sz="0" w:space="0" w:color="auto"/>
        <w:right w:val="none" w:sz="0" w:space="0" w:color="auto"/>
      </w:divBdr>
    </w:div>
    <w:div w:id="1362514064">
      <w:bodyDiv w:val="1"/>
      <w:marLeft w:val="0"/>
      <w:marRight w:val="0"/>
      <w:marTop w:val="0"/>
      <w:marBottom w:val="0"/>
      <w:divBdr>
        <w:top w:val="none" w:sz="0" w:space="0" w:color="auto"/>
        <w:left w:val="none" w:sz="0" w:space="0" w:color="auto"/>
        <w:bottom w:val="none" w:sz="0" w:space="0" w:color="auto"/>
        <w:right w:val="none" w:sz="0" w:space="0" w:color="auto"/>
      </w:divBdr>
    </w:div>
    <w:div w:id="1428769715">
      <w:bodyDiv w:val="1"/>
      <w:marLeft w:val="0"/>
      <w:marRight w:val="0"/>
      <w:marTop w:val="0"/>
      <w:marBottom w:val="0"/>
      <w:divBdr>
        <w:top w:val="none" w:sz="0" w:space="0" w:color="auto"/>
        <w:left w:val="none" w:sz="0" w:space="0" w:color="auto"/>
        <w:bottom w:val="none" w:sz="0" w:space="0" w:color="auto"/>
        <w:right w:val="none" w:sz="0" w:space="0" w:color="auto"/>
      </w:divBdr>
    </w:div>
    <w:div w:id="1431507479">
      <w:bodyDiv w:val="1"/>
      <w:marLeft w:val="0"/>
      <w:marRight w:val="0"/>
      <w:marTop w:val="0"/>
      <w:marBottom w:val="0"/>
      <w:divBdr>
        <w:top w:val="none" w:sz="0" w:space="0" w:color="auto"/>
        <w:left w:val="none" w:sz="0" w:space="0" w:color="auto"/>
        <w:bottom w:val="none" w:sz="0" w:space="0" w:color="auto"/>
        <w:right w:val="none" w:sz="0" w:space="0" w:color="auto"/>
      </w:divBdr>
    </w:div>
    <w:div w:id="1441411428">
      <w:bodyDiv w:val="1"/>
      <w:marLeft w:val="0"/>
      <w:marRight w:val="0"/>
      <w:marTop w:val="0"/>
      <w:marBottom w:val="0"/>
      <w:divBdr>
        <w:top w:val="none" w:sz="0" w:space="0" w:color="auto"/>
        <w:left w:val="none" w:sz="0" w:space="0" w:color="auto"/>
        <w:bottom w:val="none" w:sz="0" w:space="0" w:color="auto"/>
        <w:right w:val="none" w:sz="0" w:space="0" w:color="auto"/>
      </w:divBdr>
    </w:div>
    <w:div w:id="1460562501">
      <w:bodyDiv w:val="1"/>
      <w:marLeft w:val="0"/>
      <w:marRight w:val="0"/>
      <w:marTop w:val="0"/>
      <w:marBottom w:val="0"/>
      <w:divBdr>
        <w:top w:val="none" w:sz="0" w:space="0" w:color="auto"/>
        <w:left w:val="none" w:sz="0" w:space="0" w:color="auto"/>
        <w:bottom w:val="none" w:sz="0" w:space="0" w:color="auto"/>
        <w:right w:val="none" w:sz="0" w:space="0" w:color="auto"/>
      </w:divBdr>
    </w:div>
    <w:div w:id="1480416705">
      <w:bodyDiv w:val="1"/>
      <w:marLeft w:val="0"/>
      <w:marRight w:val="0"/>
      <w:marTop w:val="0"/>
      <w:marBottom w:val="0"/>
      <w:divBdr>
        <w:top w:val="none" w:sz="0" w:space="0" w:color="auto"/>
        <w:left w:val="none" w:sz="0" w:space="0" w:color="auto"/>
        <w:bottom w:val="none" w:sz="0" w:space="0" w:color="auto"/>
        <w:right w:val="none" w:sz="0" w:space="0" w:color="auto"/>
      </w:divBdr>
    </w:div>
    <w:div w:id="1574899268">
      <w:bodyDiv w:val="1"/>
      <w:marLeft w:val="0"/>
      <w:marRight w:val="0"/>
      <w:marTop w:val="0"/>
      <w:marBottom w:val="0"/>
      <w:divBdr>
        <w:top w:val="none" w:sz="0" w:space="0" w:color="auto"/>
        <w:left w:val="none" w:sz="0" w:space="0" w:color="auto"/>
        <w:bottom w:val="none" w:sz="0" w:space="0" w:color="auto"/>
        <w:right w:val="none" w:sz="0" w:space="0" w:color="auto"/>
      </w:divBdr>
    </w:div>
    <w:div w:id="1671833574">
      <w:bodyDiv w:val="1"/>
      <w:marLeft w:val="0"/>
      <w:marRight w:val="0"/>
      <w:marTop w:val="0"/>
      <w:marBottom w:val="0"/>
      <w:divBdr>
        <w:top w:val="none" w:sz="0" w:space="0" w:color="auto"/>
        <w:left w:val="none" w:sz="0" w:space="0" w:color="auto"/>
        <w:bottom w:val="none" w:sz="0" w:space="0" w:color="auto"/>
        <w:right w:val="none" w:sz="0" w:space="0" w:color="auto"/>
      </w:divBdr>
    </w:div>
    <w:div w:id="1718235528">
      <w:bodyDiv w:val="1"/>
      <w:marLeft w:val="0"/>
      <w:marRight w:val="0"/>
      <w:marTop w:val="0"/>
      <w:marBottom w:val="0"/>
      <w:divBdr>
        <w:top w:val="none" w:sz="0" w:space="0" w:color="auto"/>
        <w:left w:val="none" w:sz="0" w:space="0" w:color="auto"/>
        <w:bottom w:val="none" w:sz="0" w:space="0" w:color="auto"/>
        <w:right w:val="none" w:sz="0" w:space="0" w:color="auto"/>
      </w:divBdr>
    </w:div>
    <w:div w:id="1733309419">
      <w:bodyDiv w:val="1"/>
      <w:marLeft w:val="0"/>
      <w:marRight w:val="0"/>
      <w:marTop w:val="0"/>
      <w:marBottom w:val="0"/>
      <w:divBdr>
        <w:top w:val="none" w:sz="0" w:space="0" w:color="auto"/>
        <w:left w:val="none" w:sz="0" w:space="0" w:color="auto"/>
        <w:bottom w:val="none" w:sz="0" w:space="0" w:color="auto"/>
        <w:right w:val="none" w:sz="0" w:space="0" w:color="auto"/>
      </w:divBdr>
    </w:div>
    <w:div w:id="1922568445">
      <w:bodyDiv w:val="1"/>
      <w:marLeft w:val="0"/>
      <w:marRight w:val="0"/>
      <w:marTop w:val="0"/>
      <w:marBottom w:val="0"/>
      <w:divBdr>
        <w:top w:val="none" w:sz="0" w:space="0" w:color="auto"/>
        <w:left w:val="none" w:sz="0" w:space="0" w:color="auto"/>
        <w:bottom w:val="none" w:sz="0" w:space="0" w:color="auto"/>
        <w:right w:val="none" w:sz="0" w:space="0" w:color="auto"/>
      </w:divBdr>
    </w:div>
    <w:div w:id="2054185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ormatik.uni-trier.de/~ley/db/journals/scjapan/scjapan33.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nformatik.uni-trier.de/~ley/db/indices/a-tree/f/Flanagan:John_R=.html"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29</Pages>
  <Words>12609</Words>
  <Characters>71876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To:</vt:lpstr>
    </vt:vector>
  </TitlesOfParts>
  <Company>Queen’s University</Company>
  <LinksUpToDate>false</LinksUpToDate>
  <CharactersWithSpaces>84317</CharactersWithSpaces>
  <SharedDoc>false</SharedDoc>
  <HLinks>
    <vt:vector size="30" baseType="variant">
      <vt:variant>
        <vt:i4>7209031</vt:i4>
      </vt:variant>
      <vt:variant>
        <vt:i4>3</vt:i4>
      </vt:variant>
      <vt:variant>
        <vt:i4>0</vt:i4>
      </vt:variant>
      <vt:variant>
        <vt:i4>5</vt:i4>
      </vt:variant>
      <vt:variant>
        <vt:lpwstr>http://www.informatik.uni-trier.de/~ley/db/journals/scjapan/scjapan33.html</vt:lpwstr>
      </vt:variant>
      <vt:variant>
        <vt:lpwstr>NakanoFIOYK02</vt:lpwstr>
      </vt:variant>
      <vt:variant>
        <vt:i4>3801132</vt:i4>
      </vt:variant>
      <vt:variant>
        <vt:i4>0</vt:i4>
      </vt:variant>
      <vt:variant>
        <vt:i4>0</vt:i4>
      </vt:variant>
      <vt:variant>
        <vt:i4>5</vt:i4>
      </vt:variant>
      <vt:variant>
        <vt:lpwstr>http://www.informatik.uni-trier.de/~ley/db/indices/a-tree/f/Flanagan:John_R=.html</vt:lpwstr>
      </vt:variant>
      <vt:variant>
        <vt:lpwstr/>
      </vt:variant>
      <vt:variant>
        <vt:i4>7864342</vt:i4>
      </vt:variant>
      <vt:variant>
        <vt:i4>-1</vt:i4>
      </vt:variant>
      <vt:variant>
        <vt:i4>1030</vt:i4>
      </vt:variant>
      <vt:variant>
        <vt:i4>1</vt:i4>
      </vt:variant>
      <vt:variant>
        <vt:lpwstr>QL_F_RG</vt:lpwstr>
      </vt:variant>
      <vt:variant>
        <vt:lpwstr/>
      </vt:variant>
      <vt:variant>
        <vt:i4>7864342</vt:i4>
      </vt:variant>
      <vt:variant>
        <vt:i4>-1</vt:i4>
      </vt:variant>
      <vt:variant>
        <vt:i4>1031</vt:i4>
      </vt:variant>
      <vt:variant>
        <vt:i4>1</vt:i4>
      </vt:variant>
      <vt:variant>
        <vt:lpwstr>QL_F_RG</vt:lpwstr>
      </vt:variant>
      <vt:variant>
        <vt:lpwstr/>
      </vt:variant>
      <vt:variant>
        <vt:i4>7864342</vt:i4>
      </vt:variant>
      <vt:variant>
        <vt:i4>-1</vt:i4>
      </vt:variant>
      <vt:variant>
        <vt:i4>1032</vt:i4>
      </vt:variant>
      <vt:variant>
        <vt:i4>1</vt:i4>
      </vt:variant>
      <vt:variant>
        <vt:lpwstr>QL_F_RG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Graphic Design Services</dc:creator>
  <cp:keywords/>
  <cp:lastModifiedBy>Randy Flanagan</cp:lastModifiedBy>
  <cp:revision>29</cp:revision>
  <cp:lastPrinted>2017-06-09T15:42:00Z</cp:lastPrinted>
  <dcterms:created xsi:type="dcterms:W3CDTF">2017-06-09T15:42:00Z</dcterms:created>
  <dcterms:modified xsi:type="dcterms:W3CDTF">2019-11-26T19:36:00Z</dcterms:modified>
</cp:coreProperties>
</file>